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A9A7" w14:textId="77777777" w:rsidR="00452B61" w:rsidRPr="00B01F37" w:rsidRDefault="00452B61" w:rsidP="00250A47">
      <w:pPr>
        <w:pStyle w:val="BodyText"/>
      </w:pPr>
    </w:p>
    <w:p w14:paraId="5E313CE4" w14:textId="77777777" w:rsidR="00452B61" w:rsidRPr="00B01F37" w:rsidRDefault="00452B61" w:rsidP="00250A47">
      <w:pPr>
        <w:pStyle w:val="BodyText"/>
      </w:pPr>
    </w:p>
    <w:p w14:paraId="21F9CCC6" w14:textId="77777777" w:rsidR="00452B61" w:rsidRPr="00B01F37" w:rsidRDefault="00452B61" w:rsidP="00250A47">
      <w:pPr>
        <w:pStyle w:val="BodyText"/>
      </w:pPr>
    </w:p>
    <w:p w14:paraId="07318886" w14:textId="77777777" w:rsidR="00452B61" w:rsidRPr="00B01F37" w:rsidRDefault="00452B61" w:rsidP="00250A47">
      <w:pPr>
        <w:pStyle w:val="BodyText"/>
      </w:pPr>
    </w:p>
    <w:p w14:paraId="124F1FD3" w14:textId="77777777" w:rsidR="00452B61" w:rsidRPr="00B01F37" w:rsidRDefault="00452B61" w:rsidP="00250A47">
      <w:pPr>
        <w:pStyle w:val="BodyText"/>
      </w:pPr>
    </w:p>
    <w:p w14:paraId="00849C66" w14:textId="77777777" w:rsidR="00452B61" w:rsidRPr="00B01F37" w:rsidRDefault="00452B61" w:rsidP="00250A47">
      <w:pPr>
        <w:pStyle w:val="BodyText"/>
      </w:pPr>
    </w:p>
    <w:p w14:paraId="7A70B81D" w14:textId="77777777" w:rsidR="00452B61" w:rsidRPr="00B01F37" w:rsidRDefault="00452B61" w:rsidP="00250A47">
      <w:pPr>
        <w:pStyle w:val="BodyText"/>
      </w:pPr>
    </w:p>
    <w:p w14:paraId="5154202E" w14:textId="77777777" w:rsidR="00452B61" w:rsidRPr="00B01F37" w:rsidRDefault="00452B61" w:rsidP="00250A47">
      <w:pPr>
        <w:pStyle w:val="BodyText"/>
        <w:spacing w:before="10"/>
      </w:pPr>
    </w:p>
    <w:p w14:paraId="23635C74" w14:textId="3DCF5044" w:rsidR="00452B61" w:rsidRPr="00B01F37" w:rsidRDefault="00FD32FC" w:rsidP="00250A47">
      <w:pPr>
        <w:pStyle w:val="BodyText"/>
        <w:spacing w:line="22" w:lineRule="exact"/>
      </w:pPr>
      <w:r w:rsidRPr="00B01F37">
        <w:rPr>
          <w:noProof/>
        </w:rPr>
        <mc:AlternateContent>
          <mc:Choice Requires="wpg">
            <w:drawing>
              <wp:inline distT="0" distB="0" distL="0" distR="0" wp14:anchorId="796D1A2C" wp14:editId="2338317D">
                <wp:extent cx="5858510" cy="13970"/>
                <wp:effectExtent l="10160" t="1270" r="8255" b="381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3970"/>
                          <a:chOff x="0" y="0"/>
                          <a:chExt cx="9226" cy="22"/>
                        </a:xfrm>
                      </wpg:grpSpPr>
                      <wps:wsp>
                        <wps:cNvPr id="14" name="Line 15"/>
                        <wps:cNvCnPr>
                          <a:cxnSpLocks noChangeShapeType="1"/>
                        </wps:cNvCnPr>
                        <wps:spPr bwMode="auto">
                          <a:xfrm>
                            <a:off x="0" y="11"/>
                            <a:ext cx="9226" cy="0"/>
                          </a:xfrm>
                          <a:prstGeom prst="line">
                            <a:avLst/>
                          </a:prstGeom>
                          <a:noFill/>
                          <a:ln w="13716">
                            <a:solidFill>
                              <a:srgbClr val="60606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F40148" id="Group 14" o:spid="_x0000_s1026" style="width:461.3pt;height:1.1pt;mso-position-horizontal-relative:char;mso-position-vertical-relative:line" coordsize="92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">
                <v:line id="Line 15" o:spid="_x0000_s1027" style="position:absolute;visibility:visible;mso-wrap-style:square" from="0,11" to="9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" strokecolor="#606060" strokeweight="1.08pt"/>
                <w10:anchorlock/>
              </v:group>
            </w:pict>
          </mc:Fallback>
        </mc:AlternateContent>
      </w:r>
    </w:p>
    <w:p w14:paraId="35DE9C84" w14:textId="77777777" w:rsidR="00452B61" w:rsidRPr="00B01F37" w:rsidRDefault="00452B61" w:rsidP="00250A47">
      <w:pPr>
        <w:pStyle w:val="BodyText"/>
      </w:pPr>
    </w:p>
    <w:p w14:paraId="38274DA5" w14:textId="77777777" w:rsidR="00452B61" w:rsidRPr="00B01F37" w:rsidRDefault="00452B61" w:rsidP="00250A47">
      <w:pPr>
        <w:pStyle w:val="BodyText"/>
      </w:pPr>
    </w:p>
    <w:p w14:paraId="56DA76AD" w14:textId="77777777" w:rsidR="00452B61" w:rsidRPr="00B01F37" w:rsidRDefault="00452B61" w:rsidP="00250A47">
      <w:pPr>
        <w:pStyle w:val="BodyText"/>
      </w:pPr>
    </w:p>
    <w:p w14:paraId="1607AC7B" w14:textId="77777777" w:rsidR="00452B61" w:rsidRPr="00B01F37" w:rsidRDefault="00452B61" w:rsidP="00250A47">
      <w:pPr>
        <w:pStyle w:val="BodyText"/>
      </w:pPr>
    </w:p>
    <w:p w14:paraId="3F70B829" w14:textId="77777777" w:rsidR="00452B61" w:rsidRPr="00B01F37" w:rsidRDefault="00452B61" w:rsidP="00250A47">
      <w:pPr>
        <w:pStyle w:val="BodyText"/>
      </w:pPr>
    </w:p>
    <w:p w14:paraId="6255CFB0" w14:textId="77777777" w:rsidR="00452B61" w:rsidRPr="00B01F37" w:rsidRDefault="00452B61" w:rsidP="00250A47">
      <w:pPr>
        <w:pStyle w:val="BodyText"/>
        <w:spacing w:before="7"/>
      </w:pPr>
    </w:p>
    <w:p w14:paraId="110D8821" w14:textId="77777777" w:rsidR="00452B61" w:rsidRPr="00B01F37" w:rsidRDefault="00FD32FC" w:rsidP="00250A47">
      <w:pPr>
        <w:pStyle w:val="BodyText"/>
        <w:jc w:val="center"/>
      </w:pPr>
      <w:r w:rsidRPr="00B01F37">
        <w:t>HOST COMMUNITY AGREEMENT</w:t>
      </w:r>
    </w:p>
    <w:p w14:paraId="4F2C10C3" w14:textId="77777777" w:rsidR="00452B61" w:rsidRPr="00B01F37" w:rsidRDefault="00452B61" w:rsidP="00250A47">
      <w:pPr>
        <w:pStyle w:val="BodyText"/>
        <w:jc w:val="center"/>
      </w:pPr>
    </w:p>
    <w:p w14:paraId="1C5CDF35" w14:textId="796D3805" w:rsidR="00930FB4" w:rsidRPr="00B01F37" w:rsidRDefault="00FD32FC" w:rsidP="00250A47">
      <w:pPr>
        <w:pStyle w:val="BodyText"/>
        <w:spacing w:line="480" w:lineRule="auto"/>
        <w:jc w:val="center"/>
      </w:pPr>
      <w:r w:rsidRPr="00B01F37">
        <w:t>between</w:t>
      </w:r>
    </w:p>
    <w:p w14:paraId="688BDA36" w14:textId="1FC9D0D3" w:rsidR="00452B61" w:rsidRPr="00B01F37" w:rsidRDefault="00930FB4" w:rsidP="00250A47">
      <w:pPr>
        <w:pStyle w:val="BodyText"/>
        <w:spacing w:line="480" w:lineRule="auto"/>
        <w:jc w:val="center"/>
      </w:pPr>
      <w:r w:rsidRPr="00B01F37">
        <w:t>Town of Montgomery</w:t>
      </w:r>
    </w:p>
    <w:p w14:paraId="583F2D7F" w14:textId="77777777" w:rsidR="00452B61" w:rsidRPr="00B01F37" w:rsidRDefault="00FD32FC" w:rsidP="00250A47">
      <w:pPr>
        <w:pStyle w:val="BodyText"/>
        <w:jc w:val="center"/>
      </w:pPr>
      <w:r w:rsidRPr="00B01F37">
        <w:t>And</w:t>
      </w:r>
    </w:p>
    <w:p w14:paraId="0AC13FDA" w14:textId="77777777" w:rsidR="00452B61" w:rsidRPr="00B01F37" w:rsidRDefault="00452B61" w:rsidP="00250A47">
      <w:pPr>
        <w:pStyle w:val="BodyText"/>
        <w:jc w:val="center"/>
      </w:pPr>
    </w:p>
    <w:p w14:paraId="32BB3216" w14:textId="39BC741D" w:rsidR="00452B61" w:rsidRPr="00B01F37" w:rsidRDefault="00FD32FC" w:rsidP="00250A47">
      <w:pPr>
        <w:pStyle w:val="BodyText"/>
        <w:jc w:val="center"/>
      </w:pPr>
      <w:r w:rsidRPr="00B01F37">
        <w:t xml:space="preserve">KCE NY </w:t>
      </w:r>
      <w:r w:rsidR="00930FB4" w:rsidRPr="00B01F37">
        <w:t>2</w:t>
      </w:r>
      <w:r w:rsidRPr="00B01F37">
        <w:t>, LLC</w:t>
      </w:r>
    </w:p>
    <w:p w14:paraId="527D500E" w14:textId="77777777" w:rsidR="00452B61" w:rsidRPr="00B01F37" w:rsidRDefault="00452B61" w:rsidP="00250A47">
      <w:pPr>
        <w:pStyle w:val="BodyText"/>
      </w:pPr>
    </w:p>
    <w:p w14:paraId="2C750FAA" w14:textId="094BAAE0" w:rsidR="00452B61" w:rsidRPr="00B01F37" w:rsidRDefault="00FD32FC" w:rsidP="00250A47">
      <w:pPr>
        <w:pStyle w:val="BodyText"/>
        <w:ind w:right="1739"/>
        <w:jc w:val="center"/>
      </w:pPr>
      <w:r w:rsidRPr="00B01F37">
        <w:t xml:space="preserve">Dated as of </w:t>
      </w:r>
      <w:r w:rsidR="00930FB4" w:rsidRPr="00B01F37">
        <w:t>_________</w:t>
      </w:r>
      <w:r w:rsidRPr="00B01F37">
        <w:t xml:space="preserve"> 1, 202</w:t>
      </w:r>
      <w:r w:rsidR="00930FB4" w:rsidRPr="00B01F37">
        <w:t>2</w:t>
      </w:r>
      <w:r w:rsidR="00930FB4" w:rsidRPr="00B01F37">
        <w:rPr>
          <w:rStyle w:val="FootnoteReference"/>
        </w:rPr>
        <w:footnoteReference w:id="1"/>
      </w:r>
    </w:p>
    <w:p w14:paraId="21E6B9C9" w14:textId="77777777" w:rsidR="00452B61" w:rsidRPr="00B01F37" w:rsidRDefault="00452B61" w:rsidP="00250A47">
      <w:pPr>
        <w:pStyle w:val="BodyText"/>
      </w:pPr>
    </w:p>
    <w:p w14:paraId="2B72235F" w14:textId="77777777" w:rsidR="00452B61" w:rsidRPr="00B01F37" w:rsidRDefault="00452B61" w:rsidP="00250A47">
      <w:pPr>
        <w:pStyle w:val="BodyText"/>
      </w:pPr>
    </w:p>
    <w:p w14:paraId="54C3B4B3" w14:textId="77777777" w:rsidR="00452B61" w:rsidRPr="00B01F37" w:rsidRDefault="00452B61" w:rsidP="00250A47">
      <w:pPr>
        <w:pStyle w:val="BodyText"/>
      </w:pPr>
    </w:p>
    <w:p w14:paraId="72F811EA" w14:textId="77777777" w:rsidR="00452B61" w:rsidRPr="00B01F37" w:rsidRDefault="00452B61" w:rsidP="00250A47">
      <w:pPr>
        <w:pStyle w:val="BodyText"/>
      </w:pPr>
    </w:p>
    <w:p w14:paraId="31D42483" w14:textId="4B227771" w:rsidR="00452B61" w:rsidRPr="00B01F37" w:rsidRDefault="00FD32FC" w:rsidP="00250A47">
      <w:pPr>
        <w:pStyle w:val="BodyText"/>
        <w:spacing w:before="9"/>
      </w:pPr>
      <w:r w:rsidRPr="00B01F37">
        <w:rPr>
          <w:noProof/>
        </w:rPr>
        <mc:AlternateContent>
          <mc:Choice Requires="wps">
            <w:drawing>
              <wp:anchor distT="0" distB="0" distL="0" distR="0" simplePos="0" relativeHeight="487588352" behindDoc="1" locked="0" layoutInCell="1" allowOverlap="1" wp14:anchorId="1FF463E9" wp14:editId="7896C578">
                <wp:simplePos x="0" y="0"/>
                <wp:positionH relativeFrom="page">
                  <wp:posOffset>914400</wp:posOffset>
                </wp:positionH>
                <wp:positionV relativeFrom="paragraph">
                  <wp:posOffset>114300</wp:posOffset>
                </wp:positionV>
                <wp:extent cx="585660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1440 1440"/>
                            <a:gd name="T1" fmla="*/ T0 w 9223"/>
                            <a:gd name="T2" fmla="+- 0 10663 1440"/>
                            <a:gd name="T3" fmla="*/ T2 w 9223"/>
                          </a:gdLst>
                          <a:ahLst/>
                          <a:cxnLst>
                            <a:cxn ang="0">
                              <a:pos x="T1" y="0"/>
                            </a:cxn>
                            <a:cxn ang="0">
                              <a:pos x="T3" y="0"/>
                            </a:cxn>
                          </a:cxnLst>
                          <a:rect l="0" t="0" r="r" b="b"/>
                          <a:pathLst>
                            <a:path w="9223">
                              <a:moveTo>
                                <a:pt x="0" y="0"/>
                              </a:moveTo>
                              <a:lnTo>
                                <a:pt x="9223"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DC18" id="Freeform 13" o:spid="_x0000_s1026" style="position:absolute;margin-left:1in;margin-top:9pt;width:461.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" path="m,l9223,e" filled="f" strokeweight=".169mm">
                <v:path arrowok="t" o:connecttype="custom" o:connectlocs="0,0;5856605,0" o:connectangles="0,0"/>
                <w10:wrap type="topAndBottom" anchorx="page"/>
              </v:shape>
            </w:pict>
          </mc:Fallback>
        </mc:AlternateContent>
      </w:r>
    </w:p>
    <w:p w14:paraId="32897BA6" w14:textId="77777777" w:rsidR="00452B61" w:rsidRPr="00B01F37" w:rsidRDefault="00452B61" w:rsidP="00250A47">
      <w:pPr>
        <w:pStyle w:val="BodyText"/>
      </w:pPr>
    </w:p>
    <w:p w14:paraId="5F5962C6" w14:textId="77777777" w:rsidR="00452B61" w:rsidRPr="00B01F37" w:rsidRDefault="00452B61" w:rsidP="00250A47">
      <w:pPr>
        <w:pStyle w:val="BodyText"/>
      </w:pPr>
    </w:p>
    <w:p w14:paraId="032F2D1C" w14:textId="77777777" w:rsidR="00452B61" w:rsidRPr="00B01F37" w:rsidRDefault="00452B61" w:rsidP="00250A47">
      <w:pPr>
        <w:pStyle w:val="BodyText"/>
        <w:spacing w:before="8"/>
      </w:pPr>
    </w:p>
    <w:p w14:paraId="43E24338" w14:textId="07D329AC" w:rsidR="00452B61" w:rsidRPr="00B01F37" w:rsidRDefault="00FD32FC" w:rsidP="00250A47">
      <w:pPr>
        <w:pStyle w:val="BodyText"/>
        <w:spacing w:before="89"/>
        <w:ind w:right="1190"/>
        <w:jc w:val="both"/>
      </w:pPr>
      <w:r w:rsidRPr="00B01F37">
        <w:t>RELATING TO THE PREMISES LOCATED AT</w:t>
      </w:r>
      <w:r w:rsidR="00930FB4" w:rsidRPr="00B01F37">
        <w:t xml:space="preserve"> ___________</w:t>
      </w:r>
      <w:r w:rsidRPr="00B01F37">
        <w:t xml:space="preserve"> </w:t>
      </w:r>
      <w:r w:rsidR="00930FB4" w:rsidRPr="00B01F37">
        <w:rPr>
          <w:rStyle w:val="FootnoteReference"/>
        </w:rPr>
        <w:footnoteReference w:id="2"/>
      </w:r>
      <w:r w:rsidR="00930FB4" w:rsidRPr="00B01F37">
        <w:t xml:space="preserve"> </w:t>
      </w:r>
      <w:r w:rsidRPr="00B01F37">
        <w:t>(TAX MAP #</w:t>
      </w:r>
      <w:r w:rsidR="00930FB4" w:rsidRPr="00B01F37">
        <w:rPr>
          <w:bCs/>
        </w:rPr>
        <w:t>26-1-57.221</w:t>
      </w:r>
      <w:r w:rsidRPr="00B01F37">
        <w:t xml:space="preserve">) IN THE </w:t>
      </w:r>
      <w:r w:rsidR="00930FB4" w:rsidRPr="00B01F37">
        <w:t>TOWN OF MONTGOMERY</w:t>
      </w:r>
      <w:r w:rsidRPr="00B01F37">
        <w:t xml:space="preserve">, </w:t>
      </w:r>
      <w:r w:rsidR="00930FB4" w:rsidRPr="00B01F37">
        <w:t>ORANGE</w:t>
      </w:r>
      <w:r w:rsidRPr="00B01F37">
        <w:t xml:space="preserve"> COUNTY, NEW YORK.</w:t>
      </w:r>
    </w:p>
    <w:p w14:paraId="5A399017" w14:textId="77777777" w:rsidR="00452B61" w:rsidRPr="00B01F37" w:rsidRDefault="00452B61" w:rsidP="00250A47">
      <w:pPr>
        <w:pStyle w:val="BodyText"/>
      </w:pPr>
    </w:p>
    <w:p w14:paraId="6D599D8A" w14:textId="77777777" w:rsidR="00452B61" w:rsidRPr="00B01F37" w:rsidRDefault="00452B61" w:rsidP="00250A47">
      <w:pPr>
        <w:pStyle w:val="BodyText"/>
      </w:pPr>
    </w:p>
    <w:p w14:paraId="21FDB983" w14:textId="77777777" w:rsidR="00452B61" w:rsidRPr="00B01F37" w:rsidRDefault="00452B61" w:rsidP="00250A47">
      <w:pPr>
        <w:pStyle w:val="BodyText"/>
      </w:pPr>
    </w:p>
    <w:p w14:paraId="1DC28C2A" w14:textId="346CBC0A" w:rsidR="00452B61" w:rsidRPr="00B01F37" w:rsidRDefault="00FD32FC" w:rsidP="00250A47">
      <w:pPr>
        <w:pStyle w:val="BodyText"/>
        <w:spacing w:before="8"/>
      </w:pPr>
      <w:r w:rsidRPr="00B01F37">
        <w:rPr>
          <w:noProof/>
        </w:rPr>
        <mc:AlternateContent>
          <mc:Choice Requires="wps">
            <w:drawing>
              <wp:anchor distT="0" distB="0" distL="0" distR="0" simplePos="0" relativeHeight="487588864" behindDoc="1" locked="0" layoutInCell="1" allowOverlap="1" wp14:anchorId="7DA9B436" wp14:editId="1EE78F2F">
                <wp:simplePos x="0" y="0"/>
                <wp:positionH relativeFrom="page">
                  <wp:posOffset>922020</wp:posOffset>
                </wp:positionH>
                <wp:positionV relativeFrom="paragraph">
                  <wp:posOffset>248920</wp:posOffset>
                </wp:positionV>
                <wp:extent cx="586295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52 1452"/>
                            <a:gd name="T1" fmla="*/ T0 w 9233"/>
                            <a:gd name="T2" fmla="+- 0 10685 1452"/>
                            <a:gd name="T3" fmla="*/ T2 w 9233"/>
                          </a:gdLst>
                          <a:ahLst/>
                          <a:cxnLst>
                            <a:cxn ang="0">
                              <a:pos x="T1" y="0"/>
                            </a:cxn>
                            <a:cxn ang="0">
                              <a:pos x="T3" y="0"/>
                            </a:cxn>
                          </a:cxnLst>
                          <a:rect l="0" t="0" r="r" b="b"/>
                          <a:pathLst>
                            <a:path w="9233">
                              <a:moveTo>
                                <a:pt x="0" y="0"/>
                              </a:moveTo>
                              <a:lnTo>
                                <a:pt x="9233" y="0"/>
                              </a:lnTo>
                            </a:path>
                          </a:pathLst>
                        </a:custGeom>
                        <a:noFill/>
                        <a:ln w="13716">
                          <a:solidFill>
                            <a:srgbClr val="606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B9A9" id="Freeform 12" o:spid="_x0000_s1026" style="position:absolute;margin-left:72.6pt;margin-top:19.6pt;width:461.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" path="m,l9233,e" filled="f" strokecolor="#606060" strokeweight="1.08pt">
                <v:path arrowok="t" o:connecttype="custom" o:connectlocs="0,0;5862955,0" o:connectangles="0,0"/>
                <w10:wrap type="topAndBottom" anchorx="page"/>
              </v:shape>
            </w:pict>
          </mc:Fallback>
        </mc:AlternateContent>
      </w:r>
    </w:p>
    <w:p w14:paraId="4B87FC3A" w14:textId="77777777" w:rsidR="00452B61" w:rsidRPr="00B01F37" w:rsidRDefault="00452B61" w:rsidP="00250A47">
      <w:pPr>
        <w:rPr>
          <w:sz w:val="24"/>
          <w:szCs w:val="24"/>
        </w:rPr>
        <w:sectPr w:rsidR="00452B61" w:rsidRPr="00B01F37" w:rsidSect="0029211E">
          <w:type w:val="continuous"/>
          <w:pgSz w:w="12240" w:h="15840"/>
          <w:pgMar w:top="1440" w:right="1440" w:bottom="1440" w:left="1440" w:header="720" w:footer="720" w:gutter="0"/>
          <w:cols w:space="720"/>
          <w:docGrid w:linePitch="299"/>
        </w:sectPr>
      </w:pPr>
    </w:p>
    <w:p w14:paraId="4DEB6BE8" w14:textId="77777777" w:rsidR="00452B61" w:rsidRPr="00B01F37" w:rsidRDefault="00FD32FC" w:rsidP="00570B5F">
      <w:pPr>
        <w:pStyle w:val="BodyText"/>
        <w:jc w:val="center"/>
      </w:pPr>
      <w:r w:rsidRPr="00B01F37">
        <w:rPr>
          <w:u w:val="single"/>
        </w:rPr>
        <w:lastRenderedPageBreak/>
        <w:t>HOST COMMUNITY AGREEMENT</w:t>
      </w:r>
    </w:p>
    <w:p w14:paraId="5B97941F" w14:textId="77777777" w:rsidR="00452B61" w:rsidRPr="00B01F37" w:rsidRDefault="00FD32FC" w:rsidP="00570B5F">
      <w:pPr>
        <w:pStyle w:val="BodyText"/>
        <w:jc w:val="center"/>
      </w:pPr>
      <w:r w:rsidRPr="00B01F37">
        <w:rPr>
          <w:u w:val="single"/>
        </w:rPr>
        <w:t>FOR BATTERY ENERGY STORAGE SYSTEM</w:t>
      </w:r>
    </w:p>
    <w:p w14:paraId="611A583B" w14:textId="77777777" w:rsidR="00452B61" w:rsidRPr="00B01F37" w:rsidRDefault="00452B61" w:rsidP="00250A47">
      <w:pPr>
        <w:pStyle w:val="BodyText"/>
      </w:pPr>
    </w:p>
    <w:p w14:paraId="689B3449" w14:textId="4DF6D9A5" w:rsidR="00452B61" w:rsidRPr="00B01F37" w:rsidRDefault="00FD32FC" w:rsidP="00250A47">
      <w:pPr>
        <w:pStyle w:val="BodyText"/>
        <w:spacing w:before="90"/>
        <w:ind w:firstLine="720"/>
        <w:contextualSpacing/>
        <w:jc w:val="both"/>
      </w:pPr>
      <w:r w:rsidRPr="00B01F37">
        <w:t>THIS AGREEMENT FOR A HOST COMMUNITY AGREEMENT (the “Agreement"),</w:t>
      </w:r>
      <w:r w:rsidR="00250A47">
        <w:t xml:space="preserve"> </w:t>
      </w:r>
      <w:r w:rsidRPr="00B01F37">
        <w:t xml:space="preserve">is made and entered into as of the date written on the cover page, above, by and between KCE NY </w:t>
      </w:r>
      <w:r w:rsidR="00286F27" w:rsidRPr="00B01F37">
        <w:t>2</w:t>
      </w:r>
      <w:r w:rsidRPr="00B01F37">
        <w:t xml:space="preserve">, LLC ("Developer"), a Delaware limited liability company, with a principal place of business at 25 Monroe Street, #301, Albany, NY 12210 and the </w:t>
      </w:r>
      <w:r w:rsidR="00930FB4" w:rsidRPr="00B01F37">
        <w:t>Town of Montgomery</w:t>
      </w:r>
      <w:r w:rsidRPr="00B01F37">
        <w:t>, New York, (the "</w:t>
      </w:r>
      <w:r w:rsidR="00286F27" w:rsidRPr="00B01F37">
        <w:t>Town</w:t>
      </w:r>
      <w:r w:rsidRPr="00B01F37">
        <w:t xml:space="preserve">"), a municipal corporation duly established with a principal place of business at </w:t>
      </w:r>
      <w:r w:rsidR="00286F27" w:rsidRPr="00B01F37">
        <w:rPr>
          <w:bCs/>
        </w:rPr>
        <w:t>110 Bracken Road, Montgomery, NY  12549</w:t>
      </w:r>
      <w:r w:rsidRPr="00B01F37">
        <w:t xml:space="preserve">. Developer and the </w:t>
      </w:r>
      <w:r w:rsidR="00286F27" w:rsidRPr="00B01F37">
        <w:t>Town</w:t>
      </w:r>
      <w:r w:rsidRPr="00B01F37">
        <w:t xml:space="preserve"> are collectively referred to in this Agreement as the "Parties" and are individually referred to as a "Party."</w:t>
      </w:r>
    </w:p>
    <w:p w14:paraId="2531CAFC" w14:textId="77777777" w:rsidR="00452B61" w:rsidRPr="00B01F37" w:rsidRDefault="00452B61" w:rsidP="00250A47">
      <w:pPr>
        <w:pStyle w:val="BodyText"/>
        <w:contextualSpacing/>
        <w:jc w:val="both"/>
      </w:pPr>
    </w:p>
    <w:p w14:paraId="0244F6B3" w14:textId="738D9072" w:rsidR="00452B61" w:rsidRPr="00B01F37" w:rsidRDefault="00FD32FC" w:rsidP="00250A47">
      <w:pPr>
        <w:pStyle w:val="BodyText"/>
        <w:ind w:firstLine="721"/>
        <w:contextualSpacing/>
        <w:jc w:val="both"/>
      </w:pPr>
      <w:r w:rsidRPr="00B01F37">
        <w:t xml:space="preserve">WHEREAS, Developer plans to build and operate an "electric energy storage system" as defined in New York Real Property Tax Law (“RPTL”) Section 487 (1)(n) (herein the "Project") with an expected storage capacity (“Capacity”') of approximately </w:t>
      </w:r>
      <w:r w:rsidR="00286F27" w:rsidRPr="00B01F37">
        <w:t xml:space="preserve">One Hundred and Sixty-Nine </w:t>
      </w:r>
      <w:r w:rsidRPr="00B01F37">
        <w:t xml:space="preserve"> (</w:t>
      </w:r>
      <w:r w:rsidR="00286F27" w:rsidRPr="00B01F37">
        <w:t>169</w:t>
      </w:r>
      <w:r w:rsidRPr="00B01F37">
        <w:t>) megawatts</w:t>
      </w:r>
      <w:r w:rsidR="00B01F37">
        <w:t xml:space="preserve"> (“MW”)</w:t>
      </w:r>
      <w:r w:rsidRPr="00B01F37">
        <w:t xml:space="preserve"> on a parcel of land located within the </w:t>
      </w:r>
      <w:r w:rsidR="00930FB4" w:rsidRPr="00B01F37">
        <w:t>Town of Montgomery</w:t>
      </w:r>
      <w:r w:rsidRPr="00B01F37">
        <w:t xml:space="preserve"> located at </w:t>
      </w:r>
      <w:r w:rsidR="00286F27" w:rsidRPr="00B01F37">
        <w:t>__________________</w:t>
      </w:r>
      <w:r w:rsidRPr="00B01F37">
        <w:t xml:space="preserve"> and identified as SBL # </w:t>
      </w:r>
      <w:r w:rsidR="00286F27" w:rsidRPr="00B01F37">
        <w:rPr>
          <w:bCs/>
        </w:rPr>
        <w:t>26-1-57.221</w:t>
      </w:r>
      <w:r w:rsidR="002B6242">
        <w:rPr>
          <w:bCs/>
        </w:rPr>
        <w:t xml:space="preserve"> </w:t>
      </w:r>
      <w:r w:rsidRPr="00B01F37">
        <w:t xml:space="preserve">as described in </w:t>
      </w:r>
      <w:r w:rsidRPr="00B01F37">
        <w:rPr>
          <w:u w:val="single"/>
        </w:rPr>
        <w:t>Exhibit A</w:t>
      </w:r>
      <w:r w:rsidRPr="00B01F37">
        <w:t xml:space="preserve"> (herein the “Property”); and;</w:t>
      </w:r>
    </w:p>
    <w:p w14:paraId="7630D50A" w14:textId="2EDB33B3" w:rsidR="00250A47" w:rsidRDefault="00250A47" w:rsidP="00250A47">
      <w:pPr>
        <w:pStyle w:val="BodyText"/>
        <w:spacing w:before="72"/>
        <w:ind w:right="117" w:firstLine="720"/>
        <w:contextualSpacing/>
        <w:jc w:val="both"/>
        <w:rPr>
          <w:b/>
          <w:bCs/>
        </w:rPr>
      </w:pPr>
    </w:p>
    <w:p w14:paraId="2A5B26FB" w14:textId="14D952B6" w:rsidR="00250A47" w:rsidRDefault="00250A47" w:rsidP="00250A47">
      <w:pPr>
        <w:pStyle w:val="BodyText"/>
        <w:spacing w:before="72"/>
        <w:ind w:firstLine="720"/>
        <w:contextualSpacing/>
        <w:jc w:val="both"/>
        <w:rPr>
          <w:b/>
          <w:bCs/>
        </w:rPr>
      </w:pPr>
      <w:r w:rsidRPr="00B01F37">
        <w:t>WHEREAS,</w:t>
      </w:r>
      <w:r>
        <w:t xml:space="preserve"> Developer</w:t>
      </w:r>
      <w:r w:rsidRPr="00135433">
        <w:t xml:space="preserve"> intends to apply or has applied to the </w:t>
      </w:r>
      <w:r>
        <w:t>Town of Orleans</w:t>
      </w:r>
      <w:r w:rsidRPr="00135433">
        <w:t xml:space="preserve"> Industrial Development Agency (the “</w:t>
      </w:r>
      <w:r w:rsidRPr="00135433">
        <w:rPr>
          <w:i/>
          <w:u w:val="single"/>
        </w:rPr>
        <w:t>Agency</w:t>
      </w:r>
      <w:r w:rsidRPr="00135433">
        <w:t>”) for financial assistance including real property tax, sales and use tax and mortgage recording tax exemption (“</w:t>
      </w:r>
      <w:r w:rsidRPr="00135433">
        <w:rPr>
          <w:i/>
          <w:u w:val="single"/>
        </w:rPr>
        <w:t>Financial Assistance</w:t>
      </w:r>
      <w:r w:rsidRPr="00135433">
        <w:t>”) for the Project.  The Town agrees to cooperate with</w:t>
      </w:r>
      <w:r>
        <w:t xml:space="preserve"> Developer</w:t>
      </w:r>
      <w:r w:rsidRPr="00135433">
        <w:t>’s application for Financial Assistance and entry into a PILOT agreement with the Agency (the “</w:t>
      </w:r>
      <w:r w:rsidRPr="00135433">
        <w:rPr>
          <w:i/>
          <w:u w:val="single"/>
        </w:rPr>
        <w:t>PILOT Agreement</w:t>
      </w:r>
      <w:r w:rsidRPr="00135433">
        <w:t>”) that calls for annual PILOT payments over a term of</w:t>
      </w:r>
      <w:r w:rsidR="00073DE7">
        <w:t xml:space="preserve"> fifteen (15)</w:t>
      </w:r>
      <w:r w:rsidRPr="00135433">
        <w:t xml:space="preserve"> payment years in the amount of at least $</w:t>
      </w:r>
      <w:r w:rsidR="00073DE7">
        <w:t>1</w:t>
      </w:r>
      <w:r w:rsidRPr="00135433">
        <w:t>,</w:t>
      </w:r>
      <w:r w:rsidR="00073DE7">
        <w:t>000</w:t>
      </w:r>
      <w:r w:rsidRPr="00135433">
        <w:t xml:space="preserve"> per </w:t>
      </w:r>
      <w:r w:rsidR="00073DE7">
        <w:t xml:space="preserve">MW </w:t>
      </w:r>
      <w:r w:rsidRPr="00135433">
        <w:t xml:space="preserve">of </w:t>
      </w:r>
      <w:r w:rsidR="00073DE7">
        <w:t>i</w:t>
      </w:r>
      <w:r w:rsidRPr="00135433">
        <w:t xml:space="preserve">nstalled </w:t>
      </w:r>
      <w:r w:rsidR="00073DE7">
        <w:t>c</w:t>
      </w:r>
      <w:r w:rsidRPr="00135433">
        <w:t>apacity for the Project</w:t>
      </w:r>
      <w:bookmarkStart w:id="0" w:name="_Hlk536791185"/>
      <w:r w:rsidR="00073DE7">
        <w:t xml:space="preserve">, </w:t>
      </w:r>
      <w:r w:rsidRPr="00135433">
        <w:t>increased by two percent (2%) annually during the term of the PILOT Agreement</w:t>
      </w:r>
      <w:bookmarkEnd w:id="0"/>
      <w:r w:rsidRPr="00135433">
        <w:t>.</w:t>
      </w:r>
    </w:p>
    <w:p w14:paraId="7A243487" w14:textId="77777777" w:rsidR="00250A47" w:rsidRDefault="00250A47" w:rsidP="00250A47">
      <w:pPr>
        <w:pStyle w:val="BodyText"/>
        <w:spacing w:before="72"/>
        <w:ind w:right="117" w:firstLine="720"/>
        <w:contextualSpacing/>
        <w:jc w:val="both"/>
        <w:rPr>
          <w:b/>
          <w:bCs/>
        </w:rPr>
      </w:pPr>
    </w:p>
    <w:p w14:paraId="7FDF97B5" w14:textId="55495A90" w:rsidR="00250A47" w:rsidRDefault="00250A47" w:rsidP="00250A47">
      <w:pPr>
        <w:pStyle w:val="BodyText"/>
        <w:spacing w:before="72"/>
        <w:ind w:firstLine="720"/>
        <w:contextualSpacing/>
        <w:jc w:val="both"/>
      </w:pPr>
      <w:r>
        <w:rPr>
          <w:b/>
          <w:bCs/>
        </w:rPr>
        <w:t xml:space="preserve">WHEREAS, </w:t>
      </w:r>
      <w:proofErr w:type="gramStart"/>
      <w:r>
        <w:t>in order to</w:t>
      </w:r>
      <w:proofErr w:type="gramEnd"/>
      <w:r>
        <w:t xml:space="preserve"> secure the benefits of the Project for the Town and its residents and memorialize Developer’s commitments to avoid or otherwise mitigate certain potential impacts from the Project, the Parties believe that their mutual best interests will be served by the execution of this Agreement. </w:t>
      </w:r>
    </w:p>
    <w:p w14:paraId="35A244FD" w14:textId="77777777" w:rsidR="00452B61" w:rsidRPr="00B01F37" w:rsidRDefault="00FD32FC" w:rsidP="00250A47">
      <w:pPr>
        <w:pStyle w:val="BodyText"/>
        <w:ind w:firstLine="721"/>
        <w:contextualSpacing/>
        <w:jc w:val="both"/>
      </w:pPr>
      <w:r w:rsidRPr="00B01F37">
        <w:t>NOW THEREFORE, in exchange for the mutual commitments set forth in this Agreement and other good and valuable consideration, the receipt and sufficiency of which are acknowledged, the parties agree as follows:</w:t>
      </w:r>
    </w:p>
    <w:p w14:paraId="2D3D6C83" w14:textId="77777777" w:rsidR="00452B61" w:rsidRPr="00B01F37" w:rsidRDefault="00452B61" w:rsidP="00250A47">
      <w:pPr>
        <w:pStyle w:val="BodyText"/>
        <w:jc w:val="both"/>
      </w:pPr>
    </w:p>
    <w:p w14:paraId="2878A5D3" w14:textId="4F72B400" w:rsidR="00452B61" w:rsidRPr="00B01F37" w:rsidRDefault="00FD32FC" w:rsidP="00250A47">
      <w:pPr>
        <w:pStyle w:val="ListParagraph"/>
        <w:numPr>
          <w:ilvl w:val="0"/>
          <w:numId w:val="1"/>
        </w:numPr>
        <w:tabs>
          <w:tab w:val="left" w:pos="820"/>
        </w:tabs>
        <w:spacing w:before="1"/>
        <w:ind w:left="0"/>
        <w:jc w:val="both"/>
        <w:rPr>
          <w:sz w:val="24"/>
          <w:szCs w:val="24"/>
        </w:rPr>
      </w:pPr>
      <w:r w:rsidRPr="00B01F37">
        <w:rPr>
          <w:sz w:val="24"/>
          <w:szCs w:val="24"/>
          <w:u w:val="single"/>
        </w:rPr>
        <w:t>Host Community Payments.</w:t>
      </w:r>
      <w:r w:rsidRPr="00B01F37">
        <w:rPr>
          <w:sz w:val="24"/>
          <w:szCs w:val="24"/>
        </w:rPr>
        <w:t xml:space="preserve"> The Developer or its assignees commits to make payments as donations (“Host Fee”) to the </w:t>
      </w:r>
      <w:r w:rsidR="00286F27" w:rsidRPr="00B01F37">
        <w:rPr>
          <w:sz w:val="24"/>
          <w:szCs w:val="24"/>
        </w:rPr>
        <w:t>Town</w:t>
      </w:r>
      <w:r w:rsidRPr="00B01F37">
        <w:rPr>
          <w:sz w:val="24"/>
          <w:szCs w:val="24"/>
        </w:rPr>
        <w:t xml:space="preserve"> that will support the public health mission of</w:t>
      </w:r>
      <w:r w:rsidRPr="00B01F37">
        <w:rPr>
          <w:spacing w:val="-26"/>
          <w:sz w:val="24"/>
          <w:szCs w:val="24"/>
        </w:rPr>
        <w:t xml:space="preserve"> </w:t>
      </w:r>
      <w:r w:rsidRPr="00B01F37">
        <w:rPr>
          <w:sz w:val="24"/>
          <w:szCs w:val="24"/>
        </w:rPr>
        <w:t xml:space="preserve">the </w:t>
      </w:r>
      <w:r w:rsidR="00286F27" w:rsidRPr="00B01F37">
        <w:rPr>
          <w:sz w:val="24"/>
          <w:szCs w:val="24"/>
        </w:rPr>
        <w:t>Town</w:t>
      </w:r>
      <w:r w:rsidRPr="00B01F37">
        <w:rPr>
          <w:sz w:val="24"/>
          <w:szCs w:val="24"/>
        </w:rPr>
        <w:t xml:space="preserve"> as it relates to the Project, during the term of the Agreement, as</w:t>
      </w:r>
      <w:r w:rsidRPr="00B01F37">
        <w:rPr>
          <w:spacing w:val="-20"/>
          <w:sz w:val="24"/>
          <w:szCs w:val="24"/>
        </w:rPr>
        <w:t xml:space="preserve"> </w:t>
      </w:r>
      <w:r w:rsidRPr="00B01F37">
        <w:rPr>
          <w:sz w:val="24"/>
          <w:szCs w:val="24"/>
        </w:rPr>
        <w:t>follows.</w:t>
      </w:r>
    </w:p>
    <w:p w14:paraId="377E4706" w14:textId="77777777" w:rsidR="00452B61" w:rsidRPr="00B01F37" w:rsidRDefault="00452B61" w:rsidP="00250A47">
      <w:pPr>
        <w:pStyle w:val="BodyText"/>
        <w:spacing w:before="11"/>
        <w:jc w:val="both"/>
      </w:pPr>
    </w:p>
    <w:p w14:paraId="027793F0" w14:textId="72CBD8BD"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u w:val="single"/>
        </w:rPr>
        <w:t>Purpose</w:t>
      </w:r>
      <w:r w:rsidRPr="00B01F37">
        <w:rPr>
          <w:sz w:val="24"/>
          <w:szCs w:val="24"/>
        </w:rPr>
        <w:t>. The payments made under this agreement shall be used to benefit the public.</w:t>
      </w:r>
    </w:p>
    <w:p w14:paraId="40732119" w14:textId="77777777" w:rsidR="00452B61" w:rsidRPr="00B01F37" w:rsidRDefault="00452B61" w:rsidP="00250A47">
      <w:pPr>
        <w:pStyle w:val="BodyText"/>
        <w:jc w:val="both"/>
      </w:pPr>
    </w:p>
    <w:p w14:paraId="1BC99DCB" w14:textId="4B9A2462" w:rsidR="00452B61" w:rsidRPr="00B01F37" w:rsidRDefault="0074406C" w:rsidP="00250A47">
      <w:pPr>
        <w:pStyle w:val="ListParagraph"/>
        <w:numPr>
          <w:ilvl w:val="1"/>
          <w:numId w:val="1"/>
        </w:numPr>
        <w:tabs>
          <w:tab w:val="left" w:pos="1540"/>
        </w:tabs>
        <w:ind w:left="0"/>
        <w:jc w:val="both"/>
        <w:rPr>
          <w:sz w:val="24"/>
          <w:szCs w:val="24"/>
        </w:rPr>
      </w:pPr>
      <w:r>
        <w:rPr>
          <w:sz w:val="24"/>
          <w:szCs w:val="24"/>
          <w:u w:val="single"/>
        </w:rPr>
        <w:t>Payment</w:t>
      </w:r>
      <w:r w:rsidR="00FD32FC" w:rsidRPr="00B01F37">
        <w:rPr>
          <w:sz w:val="24"/>
          <w:szCs w:val="24"/>
        </w:rPr>
        <w:t>. For the purposes stated herein</w:t>
      </w:r>
      <w:r w:rsidR="002B6242">
        <w:rPr>
          <w:sz w:val="24"/>
          <w:szCs w:val="24"/>
        </w:rPr>
        <w:t>,</w:t>
      </w:r>
      <w:r w:rsidR="00FD32FC" w:rsidRPr="00B01F37">
        <w:rPr>
          <w:sz w:val="24"/>
          <w:szCs w:val="24"/>
        </w:rPr>
        <w:t xml:space="preserve"> the Developer will provide annual</w:t>
      </w:r>
      <w:r w:rsidR="00FD32FC" w:rsidRPr="00B01F37">
        <w:rPr>
          <w:spacing w:val="-24"/>
          <w:sz w:val="24"/>
          <w:szCs w:val="24"/>
        </w:rPr>
        <w:t xml:space="preserve"> </w:t>
      </w:r>
      <w:r w:rsidR="00FD32FC" w:rsidRPr="00B01F37">
        <w:rPr>
          <w:sz w:val="24"/>
          <w:szCs w:val="24"/>
        </w:rPr>
        <w:t xml:space="preserve">Host Fee payments for </w:t>
      </w:r>
      <w:r w:rsidR="002B6242">
        <w:rPr>
          <w:sz w:val="24"/>
          <w:szCs w:val="24"/>
        </w:rPr>
        <w:t>fifteen (</w:t>
      </w:r>
      <w:r w:rsidR="00FD32FC" w:rsidRPr="00B01F37">
        <w:rPr>
          <w:sz w:val="24"/>
          <w:szCs w:val="24"/>
        </w:rPr>
        <w:t>15</w:t>
      </w:r>
      <w:r w:rsidR="002B6242">
        <w:rPr>
          <w:sz w:val="24"/>
          <w:szCs w:val="24"/>
        </w:rPr>
        <w:t>)</w:t>
      </w:r>
      <w:r w:rsidR="00FD32FC" w:rsidRPr="00B01F37">
        <w:rPr>
          <w:sz w:val="24"/>
          <w:szCs w:val="24"/>
        </w:rPr>
        <w:t xml:space="preserve"> years of $</w:t>
      </w:r>
      <w:r w:rsidR="00B42137">
        <w:rPr>
          <w:sz w:val="24"/>
          <w:szCs w:val="24"/>
        </w:rPr>
        <w:t>5</w:t>
      </w:r>
      <w:r w:rsidR="00FD32FC" w:rsidRPr="00B01F37">
        <w:rPr>
          <w:sz w:val="24"/>
          <w:szCs w:val="24"/>
        </w:rPr>
        <w:t>00.00 per megawatt of Capacity.</w:t>
      </w:r>
      <w:r w:rsidR="00073DE7">
        <w:rPr>
          <w:sz w:val="24"/>
          <w:szCs w:val="24"/>
        </w:rPr>
        <w:t xml:space="preserve">  </w:t>
      </w:r>
      <w:r w:rsidR="00073DE7">
        <w:t>Such 15-year term shall commence on the Commercial Operation Date.  “Commercial Operation Date” shall mean the date specified by Developer in a written notice addressed and delivered to the Town stating that the Project has satisfied utility testing requirements and will deliver and sell electricity to the New York State Electric Grid.</w:t>
      </w:r>
      <w:r w:rsidR="00073DE7">
        <w:rPr>
          <w:sz w:val="24"/>
          <w:szCs w:val="24"/>
        </w:rPr>
        <w:t xml:space="preserve">  </w:t>
      </w:r>
    </w:p>
    <w:p w14:paraId="20B739D5" w14:textId="77777777" w:rsidR="00452B61" w:rsidRPr="00B01F37" w:rsidRDefault="00452B61" w:rsidP="00250A47">
      <w:pPr>
        <w:pStyle w:val="BodyText"/>
        <w:jc w:val="both"/>
      </w:pPr>
    </w:p>
    <w:p w14:paraId="6B362C5C" w14:textId="7BC22309"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u w:val="single"/>
        </w:rPr>
        <w:t>Adjustment to Host Fee</w:t>
      </w:r>
      <w:r w:rsidRPr="00B01F37">
        <w:rPr>
          <w:sz w:val="24"/>
          <w:szCs w:val="24"/>
        </w:rPr>
        <w:t xml:space="preserve">. The Host Fee amount shall increase every </w:t>
      </w:r>
      <w:r w:rsidR="00B42137">
        <w:rPr>
          <w:sz w:val="24"/>
          <w:szCs w:val="24"/>
        </w:rPr>
        <w:t>year</w:t>
      </w:r>
      <w:r w:rsidR="0029211E" w:rsidRPr="00B01F37">
        <w:rPr>
          <w:sz w:val="24"/>
          <w:szCs w:val="24"/>
        </w:rPr>
        <w:t xml:space="preserve"> </w:t>
      </w:r>
      <w:r w:rsidRPr="00B01F37">
        <w:rPr>
          <w:sz w:val="24"/>
          <w:szCs w:val="24"/>
        </w:rPr>
        <w:t xml:space="preserve">by a rate of two percent </w:t>
      </w:r>
      <w:r w:rsidRPr="00B01F37">
        <w:rPr>
          <w:sz w:val="24"/>
          <w:szCs w:val="24"/>
        </w:rPr>
        <w:lastRenderedPageBreak/>
        <w:t>(2%).</w:t>
      </w:r>
    </w:p>
    <w:p w14:paraId="1850C7F3" w14:textId="77777777" w:rsidR="00452B61" w:rsidRPr="00B01F37" w:rsidRDefault="00452B61" w:rsidP="00250A47">
      <w:pPr>
        <w:pStyle w:val="BodyText"/>
        <w:jc w:val="both"/>
      </w:pPr>
    </w:p>
    <w:p w14:paraId="6E1378EF" w14:textId="6E84F75A"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u w:val="single"/>
        </w:rPr>
        <w:t>Late payment</w:t>
      </w:r>
      <w:r w:rsidRPr="00B01F37">
        <w:rPr>
          <w:sz w:val="24"/>
          <w:szCs w:val="24"/>
        </w:rPr>
        <w:t xml:space="preserve">. Any Host Fee not paid as of the date due shall be deemed late without any requirement of notice from the </w:t>
      </w:r>
      <w:r w:rsidR="00286F27" w:rsidRPr="00B01F37">
        <w:rPr>
          <w:sz w:val="24"/>
          <w:szCs w:val="24"/>
        </w:rPr>
        <w:t>Town</w:t>
      </w:r>
      <w:r w:rsidRPr="00B01F37">
        <w:rPr>
          <w:sz w:val="24"/>
          <w:szCs w:val="24"/>
        </w:rPr>
        <w:t>. Late fees shall be assessed at a rate of two percent (2%) for the first month or a portion of a month due, and</w:t>
      </w:r>
      <w:r w:rsidRPr="00B01F37">
        <w:rPr>
          <w:spacing w:val="-32"/>
          <w:sz w:val="24"/>
          <w:szCs w:val="24"/>
        </w:rPr>
        <w:t xml:space="preserve"> </w:t>
      </w:r>
      <w:r w:rsidRPr="00B01F37">
        <w:rPr>
          <w:sz w:val="24"/>
          <w:szCs w:val="24"/>
        </w:rPr>
        <w:t>one percent (1%) for each subsequent month or a portion of a month on the original amount outstanding, until the Host Fee is</w:t>
      </w:r>
      <w:r w:rsidRPr="00B01F37">
        <w:rPr>
          <w:spacing w:val="-11"/>
          <w:sz w:val="24"/>
          <w:szCs w:val="24"/>
        </w:rPr>
        <w:t xml:space="preserve"> </w:t>
      </w:r>
      <w:r w:rsidRPr="00B01F37">
        <w:rPr>
          <w:sz w:val="24"/>
          <w:szCs w:val="24"/>
        </w:rPr>
        <w:t>paid.</w:t>
      </w:r>
    </w:p>
    <w:p w14:paraId="7C1369D9" w14:textId="77777777" w:rsidR="00452B61" w:rsidRPr="00B01F37" w:rsidRDefault="00452B61" w:rsidP="00250A47">
      <w:pPr>
        <w:pStyle w:val="BodyText"/>
        <w:jc w:val="both"/>
      </w:pPr>
    </w:p>
    <w:p w14:paraId="5237E69E" w14:textId="5654152F"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Change in Capacity at or after Mechanical Completion: Adjustments to Payments</w:t>
      </w:r>
      <w:r w:rsidRPr="00B01F37">
        <w:rPr>
          <w:sz w:val="24"/>
          <w:szCs w:val="24"/>
        </w:rPr>
        <w:t>. To</w:t>
      </w:r>
      <w:r w:rsidRPr="00B01F37">
        <w:rPr>
          <w:spacing w:val="-27"/>
          <w:sz w:val="24"/>
          <w:szCs w:val="24"/>
        </w:rPr>
        <w:t xml:space="preserve"> </w:t>
      </w:r>
      <w:r w:rsidRPr="00B01F37">
        <w:rPr>
          <w:sz w:val="24"/>
          <w:szCs w:val="24"/>
        </w:rPr>
        <w:t>the extent that the Capacity of the Project is more or less than the</w:t>
      </w:r>
      <w:r w:rsidR="00B01F37" w:rsidRPr="00B01F37">
        <w:rPr>
          <w:sz w:val="24"/>
          <w:szCs w:val="24"/>
        </w:rPr>
        <w:t xml:space="preserve"> 169</w:t>
      </w:r>
      <w:r w:rsidRPr="00B01F37">
        <w:rPr>
          <w:sz w:val="24"/>
          <w:szCs w:val="24"/>
        </w:rPr>
        <w:t xml:space="preserve"> </w:t>
      </w:r>
      <w:r w:rsidR="00B01F37" w:rsidRPr="00B01F37">
        <w:rPr>
          <w:sz w:val="24"/>
          <w:szCs w:val="24"/>
        </w:rPr>
        <w:t>MW</w:t>
      </w:r>
      <w:r w:rsidRPr="00B01F37">
        <w:rPr>
          <w:sz w:val="24"/>
          <w:szCs w:val="24"/>
        </w:rPr>
        <w:t>, whether on, or due to a change any time after, the date when the Project is mechanically complete and Developer has commenced storage of electricity, the payments will be increased or decreased on a pro rata</w:t>
      </w:r>
      <w:r w:rsidRPr="00B01F37">
        <w:rPr>
          <w:spacing w:val="-7"/>
          <w:sz w:val="24"/>
          <w:szCs w:val="24"/>
        </w:rPr>
        <w:t xml:space="preserve"> </w:t>
      </w:r>
      <w:r w:rsidRPr="00B01F37">
        <w:rPr>
          <w:sz w:val="24"/>
          <w:szCs w:val="24"/>
        </w:rPr>
        <w:t>basis.</w:t>
      </w:r>
    </w:p>
    <w:p w14:paraId="459729C5" w14:textId="77777777" w:rsidR="00452B61" w:rsidRPr="00B01F37" w:rsidRDefault="00452B61" w:rsidP="00250A47">
      <w:pPr>
        <w:pStyle w:val="BodyText"/>
        <w:jc w:val="both"/>
      </w:pPr>
    </w:p>
    <w:p w14:paraId="532A3365" w14:textId="01050143"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Payment Collection</w:t>
      </w:r>
      <w:r w:rsidRPr="00B01F37">
        <w:rPr>
          <w:sz w:val="24"/>
          <w:szCs w:val="24"/>
        </w:rPr>
        <w:t xml:space="preserve">. Payments for the </w:t>
      </w:r>
      <w:r w:rsidR="00286F27" w:rsidRPr="00B01F37">
        <w:rPr>
          <w:sz w:val="24"/>
          <w:szCs w:val="24"/>
        </w:rPr>
        <w:t>Town</w:t>
      </w:r>
      <w:r w:rsidRPr="00B01F37">
        <w:rPr>
          <w:sz w:val="24"/>
          <w:szCs w:val="24"/>
        </w:rPr>
        <w:t xml:space="preserve"> shall be made payable to the </w:t>
      </w:r>
      <w:r w:rsidR="00930FB4" w:rsidRPr="00B01F37">
        <w:rPr>
          <w:sz w:val="24"/>
          <w:szCs w:val="24"/>
        </w:rPr>
        <w:t>Town of Montgomery</w:t>
      </w:r>
      <w:r w:rsidRPr="00B01F37">
        <w:rPr>
          <w:sz w:val="24"/>
          <w:szCs w:val="24"/>
        </w:rPr>
        <w:t xml:space="preserve"> and mailed to the </w:t>
      </w:r>
      <w:r w:rsidR="00286F27" w:rsidRPr="00B01F37">
        <w:rPr>
          <w:sz w:val="24"/>
          <w:szCs w:val="24"/>
        </w:rPr>
        <w:t>Town</w:t>
      </w:r>
      <w:r w:rsidRPr="00B01F37">
        <w:rPr>
          <w:sz w:val="24"/>
          <w:szCs w:val="24"/>
        </w:rPr>
        <w:t xml:space="preserve"> Hall, </w:t>
      </w:r>
      <w:r w:rsidR="00B01F37" w:rsidRPr="00B01F37">
        <w:rPr>
          <w:bCs/>
          <w:sz w:val="24"/>
          <w:szCs w:val="24"/>
        </w:rPr>
        <w:t>110 Bracken Road, Montgomery, NY 12549</w:t>
      </w:r>
      <w:r w:rsidRPr="00B01F37">
        <w:rPr>
          <w:sz w:val="24"/>
          <w:szCs w:val="24"/>
        </w:rPr>
        <w:t xml:space="preserve"> and are due no later than February 15th of each</w:t>
      </w:r>
      <w:r w:rsidRPr="00B01F37">
        <w:rPr>
          <w:spacing w:val="-19"/>
          <w:sz w:val="24"/>
          <w:szCs w:val="24"/>
        </w:rPr>
        <w:t xml:space="preserve"> </w:t>
      </w:r>
      <w:r w:rsidRPr="00B01F37">
        <w:rPr>
          <w:sz w:val="24"/>
          <w:szCs w:val="24"/>
        </w:rPr>
        <w:t>year.</w:t>
      </w:r>
    </w:p>
    <w:p w14:paraId="150298D0" w14:textId="77777777" w:rsidR="00452B61" w:rsidRPr="00B01F37" w:rsidRDefault="00452B61" w:rsidP="00250A47">
      <w:pPr>
        <w:pStyle w:val="BodyText"/>
        <w:jc w:val="both"/>
      </w:pPr>
    </w:p>
    <w:p w14:paraId="1FAD255A" w14:textId="11D7A9A7" w:rsidR="00452B61" w:rsidRPr="00B01F37" w:rsidRDefault="00250A47" w:rsidP="00250A47">
      <w:pPr>
        <w:pStyle w:val="ListParagraph"/>
        <w:numPr>
          <w:ilvl w:val="0"/>
          <w:numId w:val="1"/>
        </w:numPr>
        <w:tabs>
          <w:tab w:val="left" w:pos="820"/>
        </w:tabs>
        <w:ind w:left="0" w:right="90"/>
        <w:jc w:val="both"/>
        <w:rPr>
          <w:sz w:val="24"/>
          <w:szCs w:val="24"/>
        </w:rPr>
      </w:pPr>
      <w:r w:rsidRPr="00B01F37">
        <w:rPr>
          <w:sz w:val="24"/>
          <w:szCs w:val="24"/>
          <w:u w:val="single"/>
        </w:rPr>
        <w:t>Term.</w:t>
      </w:r>
      <w:r w:rsidRPr="00B01F37">
        <w:rPr>
          <w:sz w:val="24"/>
          <w:szCs w:val="24"/>
        </w:rPr>
        <w:t xml:space="preserve"> The term (the "Term") of this Agreement shall commence as of the date the first payment </w:t>
      </w:r>
      <w:r w:rsidR="00570B5F">
        <w:rPr>
          <w:sz w:val="24"/>
          <w:szCs w:val="24"/>
        </w:rPr>
        <w:t>is</w:t>
      </w:r>
      <w:r w:rsidRPr="00B01F37">
        <w:rPr>
          <w:sz w:val="24"/>
          <w:szCs w:val="24"/>
        </w:rPr>
        <w:t xml:space="preserve"> due</w:t>
      </w:r>
      <w:r w:rsidR="00570B5F">
        <w:rPr>
          <w:sz w:val="24"/>
          <w:szCs w:val="24"/>
        </w:rPr>
        <w:t xml:space="preserve"> pursuant to Section 1</w:t>
      </w:r>
      <w:r w:rsidRPr="00B01F37">
        <w:rPr>
          <w:sz w:val="24"/>
          <w:szCs w:val="24"/>
        </w:rPr>
        <w:t xml:space="preserve">. For the avoidance of doubt, </w:t>
      </w:r>
      <w:proofErr w:type="gramStart"/>
      <w:r w:rsidRPr="00B01F37">
        <w:rPr>
          <w:sz w:val="24"/>
          <w:szCs w:val="24"/>
        </w:rPr>
        <w:t>in the</w:t>
      </w:r>
      <w:r w:rsidRPr="00B01F37">
        <w:rPr>
          <w:spacing w:val="-30"/>
          <w:sz w:val="24"/>
          <w:szCs w:val="24"/>
        </w:rPr>
        <w:t xml:space="preserve"> </w:t>
      </w:r>
      <w:r w:rsidRPr="00B01F37">
        <w:rPr>
          <w:sz w:val="24"/>
          <w:szCs w:val="24"/>
        </w:rPr>
        <w:t>event that</w:t>
      </w:r>
      <w:proofErr w:type="gramEnd"/>
      <w:r w:rsidRPr="00B01F37">
        <w:rPr>
          <w:sz w:val="24"/>
          <w:szCs w:val="24"/>
        </w:rPr>
        <w:t xml:space="preserve"> no electric energy storage system is successfully installed upon the Property, then the Agreement shall be</w:t>
      </w:r>
      <w:r w:rsidRPr="00B01F37">
        <w:rPr>
          <w:spacing w:val="-3"/>
          <w:sz w:val="24"/>
          <w:szCs w:val="24"/>
        </w:rPr>
        <w:t xml:space="preserve"> </w:t>
      </w:r>
      <w:r w:rsidRPr="00B01F37">
        <w:rPr>
          <w:sz w:val="24"/>
          <w:szCs w:val="24"/>
        </w:rPr>
        <w:t>void.</w:t>
      </w:r>
    </w:p>
    <w:p w14:paraId="507EB39A" w14:textId="77777777" w:rsidR="00452B61" w:rsidRPr="00B01F37" w:rsidRDefault="00452B61" w:rsidP="00250A47">
      <w:pPr>
        <w:pStyle w:val="BodyText"/>
        <w:spacing w:before="1"/>
        <w:jc w:val="both"/>
      </w:pPr>
    </w:p>
    <w:p w14:paraId="27BD06D8" w14:textId="19942CA2"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Assignments; Binding</w:t>
      </w:r>
      <w:r w:rsidRPr="00B01F37">
        <w:rPr>
          <w:spacing w:val="-8"/>
          <w:sz w:val="24"/>
          <w:szCs w:val="24"/>
          <w:u w:val="single"/>
        </w:rPr>
        <w:t xml:space="preserve"> </w:t>
      </w:r>
      <w:r w:rsidRPr="00B01F37">
        <w:rPr>
          <w:sz w:val="24"/>
          <w:szCs w:val="24"/>
          <w:u w:val="single"/>
        </w:rPr>
        <w:t>Effect</w:t>
      </w:r>
      <w:r w:rsidRPr="00B01F37">
        <w:rPr>
          <w:sz w:val="24"/>
          <w:szCs w:val="24"/>
        </w:rPr>
        <w:t>.</w:t>
      </w:r>
    </w:p>
    <w:p w14:paraId="19BC5587" w14:textId="77777777" w:rsidR="00452B61" w:rsidRPr="00B01F37" w:rsidRDefault="00452B61" w:rsidP="00250A47">
      <w:pPr>
        <w:pStyle w:val="BodyText"/>
        <w:spacing w:before="2"/>
        <w:jc w:val="both"/>
      </w:pPr>
    </w:p>
    <w:p w14:paraId="2B1FC5BA" w14:textId="674EE496" w:rsidR="00452B61" w:rsidRPr="00B01F37" w:rsidRDefault="00FD32FC" w:rsidP="00250A47">
      <w:pPr>
        <w:pStyle w:val="ListParagraph"/>
        <w:numPr>
          <w:ilvl w:val="1"/>
          <w:numId w:val="1"/>
        </w:numPr>
        <w:tabs>
          <w:tab w:val="left" w:pos="1540"/>
        </w:tabs>
        <w:spacing w:before="90"/>
        <w:ind w:left="0"/>
        <w:jc w:val="both"/>
        <w:rPr>
          <w:sz w:val="24"/>
          <w:szCs w:val="24"/>
        </w:rPr>
      </w:pPr>
      <w:r w:rsidRPr="00B01F37">
        <w:rPr>
          <w:sz w:val="24"/>
          <w:szCs w:val="24"/>
          <w:u w:val="single"/>
        </w:rPr>
        <w:t>Assignment.</w:t>
      </w:r>
      <w:r w:rsidRPr="00B01F37">
        <w:rPr>
          <w:sz w:val="24"/>
          <w:szCs w:val="24"/>
        </w:rPr>
        <w:t xml:space="preserve"> </w:t>
      </w:r>
      <w:r w:rsidR="002B6242">
        <w:rPr>
          <w:sz w:val="24"/>
          <w:szCs w:val="24"/>
        </w:rPr>
        <w:t>Developer</w:t>
      </w:r>
      <w:r w:rsidR="002B6242" w:rsidRPr="002B6242">
        <w:rPr>
          <w:sz w:val="24"/>
          <w:szCs w:val="24"/>
        </w:rPr>
        <w:t xml:space="preserve"> and any assignee shall at all times have the right to sell, convey, lease, assign, sublet, grant, encumber, pledge, hypothecate, mortgage or otherwise transfer the whole or any portion or portions of its interests in and to this Lease, the Improvements without </w:t>
      </w:r>
      <w:r w:rsidR="002B6242">
        <w:rPr>
          <w:sz w:val="24"/>
          <w:szCs w:val="24"/>
        </w:rPr>
        <w:t>Town</w:t>
      </w:r>
      <w:r w:rsidR="002B6242" w:rsidRPr="002B6242">
        <w:rPr>
          <w:sz w:val="24"/>
          <w:szCs w:val="24"/>
        </w:rPr>
        <w:t>’s consent (any such sale, assignment, or other transfer, hereinafter a “Transfer” and the interests conveyed by such Transfer, hereinafter the “Transferred Interests”).  Following such Transfer, the term “</w:t>
      </w:r>
      <w:r w:rsidR="002B6242">
        <w:rPr>
          <w:sz w:val="24"/>
          <w:szCs w:val="24"/>
        </w:rPr>
        <w:t>Developer</w:t>
      </w:r>
      <w:r w:rsidR="002B6242" w:rsidRPr="002B6242">
        <w:rPr>
          <w:sz w:val="24"/>
          <w:szCs w:val="24"/>
        </w:rPr>
        <w:t xml:space="preserve">” shall be deemed to include each Assignee then holding any Transferred Interest and </w:t>
      </w:r>
      <w:r w:rsidR="002B6242">
        <w:rPr>
          <w:sz w:val="24"/>
          <w:szCs w:val="24"/>
        </w:rPr>
        <w:t>Town</w:t>
      </w:r>
      <w:r w:rsidR="002B6242" w:rsidRPr="002B6242">
        <w:rPr>
          <w:sz w:val="24"/>
          <w:szCs w:val="24"/>
        </w:rPr>
        <w:t xml:space="preserve"> shall recognize the Assignee as </w:t>
      </w:r>
      <w:r w:rsidR="002B6242">
        <w:rPr>
          <w:sz w:val="24"/>
          <w:szCs w:val="24"/>
        </w:rPr>
        <w:t>Developer</w:t>
      </w:r>
      <w:r w:rsidR="002B6242" w:rsidRPr="002B6242">
        <w:rPr>
          <w:sz w:val="24"/>
          <w:szCs w:val="24"/>
        </w:rPr>
        <w:t>’s legal successor with respect to such Transferred Interest.  Furthermore, upon a Transfer, (</w:t>
      </w:r>
      <w:proofErr w:type="spellStart"/>
      <w:r w:rsidR="002B6242" w:rsidRPr="002B6242">
        <w:rPr>
          <w:sz w:val="24"/>
          <w:szCs w:val="24"/>
        </w:rPr>
        <w:t>i</w:t>
      </w:r>
      <w:proofErr w:type="spellEnd"/>
      <w:r w:rsidR="002B6242" w:rsidRPr="002B6242">
        <w:rPr>
          <w:sz w:val="24"/>
          <w:szCs w:val="24"/>
        </w:rPr>
        <w:t xml:space="preserve">) Assignee shall have </w:t>
      </w:r>
      <w:proofErr w:type="gramStart"/>
      <w:r w:rsidR="002B6242" w:rsidRPr="002B6242">
        <w:rPr>
          <w:sz w:val="24"/>
          <w:szCs w:val="24"/>
        </w:rPr>
        <w:t>all of</w:t>
      </w:r>
      <w:proofErr w:type="gramEnd"/>
      <w:r w:rsidR="002B6242" w:rsidRPr="002B6242">
        <w:rPr>
          <w:sz w:val="24"/>
          <w:szCs w:val="24"/>
        </w:rPr>
        <w:t xml:space="preserve"> the rights, benefits, and obligations of </w:t>
      </w:r>
      <w:r w:rsidR="002B6242">
        <w:rPr>
          <w:sz w:val="24"/>
          <w:szCs w:val="24"/>
        </w:rPr>
        <w:t>Developer</w:t>
      </w:r>
      <w:r w:rsidR="002B6242" w:rsidRPr="002B6242">
        <w:rPr>
          <w:sz w:val="24"/>
          <w:szCs w:val="24"/>
        </w:rPr>
        <w:t xml:space="preserve"> under and pursuant to this </w:t>
      </w:r>
      <w:r w:rsidR="002B6242">
        <w:rPr>
          <w:sz w:val="24"/>
          <w:szCs w:val="24"/>
        </w:rPr>
        <w:t>Agreement</w:t>
      </w:r>
      <w:r w:rsidR="002B6242" w:rsidRPr="002B6242">
        <w:rPr>
          <w:sz w:val="24"/>
          <w:szCs w:val="24"/>
        </w:rPr>
        <w:t xml:space="preserve"> with respect to such Transferred Interest; and (ii) </w:t>
      </w:r>
      <w:r w:rsidR="002B6242">
        <w:rPr>
          <w:sz w:val="24"/>
          <w:szCs w:val="24"/>
        </w:rPr>
        <w:t>Developer</w:t>
      </w:r>
      <w:r w:rsidR="002B6242" w:rsidRPr="002B6242">
        <w:rPr>
          <w:sz w:val="24"/>
          <w:szCs w:val="24"/>
        </w:rPr>
        <w:t xml:space="preserve"> shall be relieved of all of its duties and obligations under this </w:t>
      </w:r>
      <w:r w:rsidR="002B6242">
        <w:rPr>
          <w:sz w:val="24"/>
          <w:szCs w:val="24"/>
        </w:rPr>
        <w:t>Agreement</w:t>
      </w:r>
      <w:r w:rsidR="002B6242" w:rsidRPr="002B6242">
        <w:rPr>
          <w:sz w:val="24"/>
          <w:szCs w:val="24"/>
        </w:rPr>
        <w:t xml:space="preserve"> relating to the Transferred Interests accruing after the effective date of such Transfer.  </w:t>
      </w:r>
    </w:p>
    <w:p w14:paraId="7CF12B89" w14:textId="77777777" w:rsidR="00452B61" w:rsidRPr="00B01F37" w:rsidRDefault="00452B61" w:rsidP="00250A47">
      <w:pPr>
        <w:pStyle w:val="BodyText"/>
        <w:jc w:val="both"/>
      </w:pPr>
    </w:p>
    <w:p w14:paraId="4B202519" w14:textId="0A21C2A5"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u w:val="single"/>
        </w:rPr>
        <w:t>Binding Effect</w:t>
      </w:r>
      <w:r w:rsidRPr="00B01F37">
        <w:rPr>
          <w:sz w:val="24"/>
          <w:szCs w:val="24"/>
        </w:rPr>
        <w:t xml:space="preserve">. This Agreement shall inure to the benefit of, and shall be binding upon, the </w:t>
      </w:r>
      <w:r w:rsidR="00286F27" w:rsidRPr="00B01F37">
        <w:rPr>
          <w:sz w:val="24"/>
          <w:szCs w:val="24"/>
        </w:rPr>
        <w:t>Town</w:t>
      </w:r>
      <w:r w:rsidRPr="00B01F37">
        <w:rPr>
          <w:sz w:val="24"/>
          <w:szCs w:val="24"/>
        </w:rPr>
        <w:t>, the Developer and their respective successors and assigns.</w:t>
      </w:r>
      <w:r w:rsidRPr="00B01F37">
        <w:rPr>
          <w:spacing w:val="35"/>
          <w:sz w:val="24"/>
          <w:szCs w:val="24"/>
        </w:rPr>
        <w:t xml:space="preserve"> </w:t>
      </w:r>
      <w:r w:rsidRPr="00B01F37">
        <w:rPr>
          <w:sz w:val="24"/>
          <w:szCs w:val="24"/>
        </w:rPr>
        <w:t>The provisions of this Agreement are intended to be for the benefit of the</w:t>
      </w:r>
      <w:r w:rsidRPr="00B01F37">
        <w:rPr>
          <w:spacing w:val="-21"/>
          <w:sz w:val="24"/>
          <w:szCs w:val="24"/>
        </w:rPr>
        <w:t xml:space="preserve"> </w:t>
      </w:r>
      <w:r w:rsidR="00286F27" w:rsidRPr="00B01F37">
        <w:rPr>
          <w:sz w:val="24"/>
          <w:szCs w:val="24"/>
        </w:rPr>
        <w:t>Town</w:t>
      </w:r>
      <w:r w:rsidRPr="00B01F37">
        <w:rPr>
          <w:sz w:val="24"/>
          <w:szCs w:val="24"/>
        </w:rPr>
        <w:t>.</w:t>
      </w:r>
    </w:p>
    <w:p w14:paraId="2B3C1383" w14:textId="77777777" w:rsidR="00452B61" w:rsidRPr="00B01F37" w:rsidRDefault="00452B61" w:rsidP="00250A47">
      <w:pPr>
        <w:pStyle w:val="BodyText"/>
        <w:jc w:val="both"/>
      </w:pPr>
    </w:p>
    <w:p w14:paraId="3AC563DA" w14:textId="2323569E"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Additional Documentation and Actions</w:t>
      </w:r>
      <w:r w:rsidRPr="00B01F37">
        <w:rPr>
          <w:sz w:val="24"/>
          <w:szCs w:val="24"/>
        </w:rPr>
        <w:t xml:space="preserve">. Subject to applicable laws and regulations, each Party will, from </w:t>
      </w:r>
      <w:proofErr w:type="gramStart"/>
      <w:r w:rsidRPr="00B01F37">
        <w:rPr>
          <w:sz w:val="24"/>
          <w:szCs w:val="24"/>
        </w:rPr>
        <w:t>time to time</w:t>
      </w:r>
      <w:proofErr w:type="gramEnd"/>
      <w:r w:rsidRPr="00B01F37">
        <w:rPr>
          <w:sz w:val="24"/>
          <w:szCs w:val="24"/>
        </w:rPr>
        <w:t xml:space="preserve"> hereafter, execute and deliver or cause to be executed and delivered, such reasonable additional instruments and documents as the other Party reasonably requests for the purpose of implementing or effectuating the provisions of</w:t>
      </w:r>
      <w:r w:rsidRPr="00B01F37">
        <w:rPr>
          <w:spacing w:val="-30"/>
          <w:sz w:val="24"/>
          <w:szCs w:val="24"/>
        </w:rPr>
        <w:t xml:space="preserve"> </w:t>
      </w:r>
      <w:r w:rsidRPr="00B01F37">
        <w:rPr>
          <w:sz w:val="24"/>
          <w:szCs w:val="24"/>
        </w:rPr>
        <w:t xml:space="preserve">this Agreement. Developer shall pay all reasonable attorneys' and consulting fees incurred by the </w:t>
      </w:r>
      <w:r w:rsidR="00286F27" w:rsidRPr="00B01F37">
        <w:rPr>
          <w:sz w:val="24"/>
          <w:szCs w:val="24"/>
        </w:rPr>
        <w:t>Town</w:t>
      </w:r>
      <w:r w:rsidRPr="00B01F37">
        <w:rPr>
          <w:sz w:val="24"/>
          <w:szCs w:val="24"/>
        </w:rPr>
        <w:t xml:space="preserve"> to review and negotiate any such instruments or</w:t>
      </w:r>
      <w:r w:rsidRPr="00B01F37">
        <w:rPr>
          <w:spacing w:val="-14"/>
          <w:sz w:val="24"/>
          <w:szCs w:val="24"/>
        </w:rPr>
        <w:t xml:space="preserve"> </w:t>
      </w:r>
      <w:r w:rsidRPr="00B01F37">
        <w:rPr>
          <w:sz w:val="24"/>
          <w:szCs w:val="24"/>
        </w:rPr>
        <w:t>documents.</w:t>
      </w:r>
    </w:p>
    <w:p w14:paraId="4194852D" w14:textId="77777777" w:rsidR="00452B61" w:rsidRPr="00B01F37" w:rsidRDefault="00452B61" w:rsidP="00250A47">
      <w:pPr>
        <w:pStyle w:val="BodyText"/>
        <w:jc w:val="both"/>
      </w:pPr>
    </w:p>
    <w:p w14:paraId="79C5E729"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lastRenderedPageBreak/>
        <w:t>Notices</w:t>
      </w:r>
      <w:r w:rsidRPr="00B01F37">
        <w:rPr>
          <w:sz w:val="24"/>
          <w:szCs w:val="24"/>
        </w:rPr>
        <w:t>. All notices, consents, requests, or other communications provided for or permitted to be given hereunder by a Party must be in writing and will be deemed to</w:t>
      </w:r>
      <w:r w:rsidRPr="00B01F37">
        <w:rPr>
          <w:spacing w:val="-34"/>
          <w:sz w:val="24"/>
          <w:szCs w:val="24"/>
        </w:rPr>
        <w:t xml:space="preserve"> </w:t>
      </w:r>
      <w:r w:rsidRPr="00B01F37">
        <w:rPr>
          <w:sz w:val="24"/>
          <w:szCs w:val="24"/>
        </w:rPr>
        <w:t>have been properly given or served upon the personal delivery thereof, via courier delivery service, by hand, or by certified mail, return receipt requested. Such notices shall be addressed or delivered to the Parties at their respective addresses shown</w:t>
      </w:r>
      <w:r w:rsidRPr="00B01F37">
        <w:rPr>
          <w:spacing w:val="-18"/>
          <w:sz w:val="24"/>
          <w:szCs w:val="24"/>
        </w:rPr>
        <w:t xml:space="preserve"> </w:t>
      </w:r>
      <w:r w:rsidRPr="00B01F37">
        <w:rPr>
          <w:sz w:val="24"/>
          <w:szCs w:val="24"/>
        </w:rPr>
        <w:t>below.</w:t>
      </w:r>
    </w:p>
    <w:p w14:paraId="38420B9A" w14:textId="77777777" w:rsidR="00452B61" w:rsidRPr="00B01F37" w:rsidRDefault="00452B61" w:rsidP="00250A47">
      <w:pPr>
        <w:pStyle w:val="BodyText"/>
        <w:jc w:val="both"/>
      </w:pPr>
    </w:p>
    <w:p w14:paraId="58C3E896" w14:textId="77777777" w:rsidR="00452B61" w:rsidRPr="00B01F37" w:rsidRDefault="00FD32FC" w:rsidP="00250A47">
      <w:pPr>
        <w:pStyle w:val="Heading1"/>
        <w:ind w:left="0"/>
        <w:jc w:val="both"/>
      </w:pPr>
      <w:r w:rsidRPr="00B01F37">
        <w:t>If to</w:t>
      </w:r>
      <w:r w:rsidRPr="00B01F37">
        <w:rPr>
          <w:spacing w:val="-6"/>
        </w:rPr>
        <w:t xml:space="preserve"> </w:t>
      </w:r>
      <w:r w:rsidRPr="00B01F37">
        <w:t>Developer:</w:t>
      </w:r>
    </w:p>
    <w:p w14:paraId="6EBEB3EE" w14:textId="1D65AC44" w:rsidR="00452B61" w:rsidRPr="00B01F37" w:rsidRDefault="00FD32FC" w:rsidP="00250A47">
      <w:pPr>
        <w:pStyle w:val="BodyText"/>
        <w:spacing w:before="1"/>
        <w:jc w:val="both"/>
      </w:pPr>
      <w:r w:rsidRPr="00B01F37">
        <w:t xml:space="preserve">KCE NY </w:t>
      </w:r>
      <w:r w:rsidR="00286F27" w:rsidRPr="00B01F37">
        <w:t>2</w:t>
      </w:r>
      <w:r w:rsidRPr="00B01F37">
        <w:t>,</w:t>
      </w:r>
      <w:r w:rsidRPr="00B01F37">
        <w:rPr>
          <w:spacing w:val="-6"/>
        </w:rPr>
        <w:t xml:space="preserve"> </w:t>
      </w:r>
      <w:r w:rsidRPr="00B01F37">
        <w:t>LLC</w:t>
      </w:r>
    </w:p>
    <w:p w14:paraId="4C9F189F" w14:textId="77777777" w:rsidR="00073DE7" w:rsidRDefault="00FD32FC" w:rsidP="00250A47">
      <w:pPr>
        <w:pStyle w:val="BodyText"/>
        <w:ind w:right="5670"/>
        <w:jc w:val="both"/>
      </w:pPr>
      <w:r w:rsidRPr="00B01F37">
        <w:t>c/o Key Capture Energy</w:t>
      </w:r>
      <w:r w:rsidR="00B01F37">
        <w:t>, LLC</w:t>
      </w:r>
      <w:r w:rsidRPr="00B01F37">
        <w:t xml:space="preserve"> </w:t>
      </w:r>
    </w:p>
    <w:p w14:paraId="2509B1D1" w14:textId="36935134" w:rsidR="00452B61" w:rsidRPr="00B01F37" w:rsidRDefault="00FD32FC" w:rsidP="00250A47">
      <w:pPr>
        <w:pStyle w:val="BodyText"/>
        <w:ind w:right="5670"/>
        <w:jc w:val="both"/>
      </w:pPr>
      <w:r w:rsidRPr="00B01F37">
        <w:t>25 Monroe Street, #301</w:t>
      </w:r>
    </w:p>
    <w:p w14:paraId="753CBFB4" w14:textId="0E8078B6" w:rsidR="00073DE7" w:rsidRDefault="00FD32FC" w:rsidP="00250A47">
      <w:pPr>
        <w:pStyle w:val="BodyText"/>
        <w:ind w:right="6433"/>
        <w:jc w:val="both"/>
      </w:pPr>
      <w:r w:rsidRPr="00B01F37">
        <w:t xml:space="preserve">Albany, NY 12210 </w:t>
      </w:r>
    </w:p>
    <w:p w14:paraId="7FF7583E" w14:textId="7D064973" w:rsidR="00452B61" w:rsidRPr="00B01F37" w:rsidRDefault="00FD32FC" w:rsidP="00250A47">
      <w:pPr>
        <w:pStyle w:val="BodyText"/>
        <w:ind w:right="6433"/>
        <w:jc w:val="both"/>
      </w:pPr>
      <w:r w:rsidRPr="00B01F37">
        <w:t>Attn: Contracts</w:t>
      </w:r>
    </w:p>
    <w:p w14:paraId="4F014100" w14:textId="77777777" w:rsidR="00452B61" w:rsidRPr="00B01F37" w:rsidRDefault="00452B61" w:rsidP="00250A47">
      <w:pPr>
        <w:pStyle w:val="BodyText"/>
        <w:spacing w:before="11"/>
        <w:jc w:val="both"/>
      </w:pPr>
    </w:p>
    <w:p w14:paraId="7E278E37" w14:textId="35D8FDED" w:rsidR="00452B61" w:rsidRPr="00B01F37" w:rsidRDefault="00FD32FC" w:rsidP="00250A47">
      <w:pPr>
        <w:pStyle w:val="Heading1"/>
        <w:ind w:left="0"/>
        <w:jc w:val="both"/>
      </w:pPr>
      <w:r w:rsidRPr="00B01F37">
        <w:t xml:space="preserve">If to </w:t>
      </w:r>
      <w:r w:rsidR="00286F27" w:rsidRPr="00B01F37">
        <w:t>Town</w:t>
      </w:r>
      <w:r w:rsidRPr="00B01F37">
        <w:t>:</w:t>
      </w:r>
    </w:p>
    <w:p w14:paraId="31FBE390" w14:textId="6EA7F2FE" w:rsidR="0029211E" w:rsidRPr="00B01F37" w:rsidRDefault="00FD32FC" w:rsidP="00250A47">
      <w:pPr>
        <w:pStyle w:val="BodyText"/>
        <w:tabs>
          <w:tab w:val="left" w:pos="1539"/>
        </w:tabs>
        <w:ind w:right="3240"/>
        <w:jc w:val="both"/>
      </w:pPr>
      <w:r w:rsidRPr="00B01F37">
        <w:t>Attn:</w:t>
      </w:r>
      <w:r w:rsidR="00073DE7">
        <w:t xml:space="preserve"> </w:t>
      </w:r>
      <w:r w:rsidR="00286F27" w:rsidRPr="00B01F37">
        <w:t>Town</w:t>
      </w:r>
      <w:r w:rsidR="0029211E" w:rsidRPr="00B01F37">
        <w:t xml:space="preserve"> Supervisor </w:t>
      </w:r>
    </w:p>
    <w:p w14:paraId="2E0050D1" w14:textId="77777777" w:rsidR="0029211E" w:rsidRPr="00B01F37" w:rsidRDefault="0029211E" w:rsidP="00073DE7">
      <w:pPr>
        <w:pStyle w:val="BodyText"/>
        <w:jc w:val="both"/>
        <w:rPr>
          <w:bCs/>
        </w:rPr>
      </w:pPr>
      <w:bookmarkStart w:id="1" w:name="_Hlk118400396"/>
      <w:r w:rsidRPr="00B01F37">
        <w:rPr>
          <w:bCs/>
        </w:rPr>
        <w:t>110 Bracken Road</w:t>
      </w:r>
    </w:p>
    <w:p w14:paraId="2E0704CE" w14:textId="3C21F023" w:rsidR="00452B61" w:rsidRPr="00B01F37" w:rsidRDefault="0029211E" w:rsidP="00073DE7">
      <w:pPr>
        <w:pStyle w:val="BodyText"/>
        <w:jc w:val="both"/>
      </w:pPr>
      <w:r w:rsidRPr="00B01F37">
        <w:rPr>
          <w:bCs/>
        </w:rPr>
        <w:t>Montgomery, NY 12549</w:t>
      </w:r>
      <w:bookmarkEnd w:id="1"/>
    </w:p>
    <w:p w14:paraId="12041689" w14:textId="77777777" w:rsidR="0029211E" w:rsidRPr="00B01F37" w:rsidRDefault="0029211E" w:rsidP="00250A47">
      <w:pPr>
        <w:pStyle w:val="BodyText"/>
        <w:ind w:right="424"/>
        <w:jc w:val="both"/>
      </w:pPr>
    </w:p>
    <w:p w14:paraId="5E502422" w14:textId="5D293C88" w:rsidR="00452B61" w:rsidRPr="00B01F37" w:rsidRDefault="00FD32FC" w:rsidP="00250A47">
      <w:pPr>
        <w:pStyle w:val="BodyText"/>
        <w:jc w:val="both"/>
      </w:pPr>
      <w:r w:rsidRPr="00B01F37">
        <w:t>Any such addresses for the giving of notices may be changed by either Party by</w:t>
      </w:r>
      <w:r w:rsidRPr="00B01F37">
        <w:rPr>
          <w:spacing w:val="-26"/>
        </w:rPr>
        <w:t xml:space="preserve"> </w:t>
      </w:r>
      <w:r w:rsidRPr="00B01F37">
        <w:t>giving written notice as provided above to the other Party. Notice given by counsel to a Party shall be effective as notice from such</w:t>
      </w:r>
      <w:r w:rsidRPr="00B01F37">
        <w:rPr>
          <w:spacing w:val="-8"/>
        </w:rPr>
        <w:t xml:space="preserve"> </w:t>
      </w:r>
      <w:r w:rsidRPr="00B01F37">
        <w:t>Party.</w:t>
      </w:r>
    </w:p>
    <w:p w14:paraId="43870943" w14:textId="77777777" w:rsidR="00452B61" w:rsidRPr="00B01F37" w:rsidRDefault="00452B61" w:rsidP="00250A47">
      <w:pPr>
        <w:pStyle w:val="BodyText"/>
        <w:jc w:val="both"/>
      </w:pPr>
    </w:p>
    <w:p w14:paraId="1B7091D5" w14:textId="1272CE5F"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Applicable Law</w:t>
      </w:r>
      <w:r w:rsidRPr="00B01F37">
        <w:rPr>
          <w:sz w:val="24"/>
          <w:szCs w:val="24"/>
        </w:rPr>
        <w:t>. This Agreement will be made and interpreted in accordance with</w:t>
      </w:r>
      <w:r w:rsidRPr="00B01F37">
        <w:rPr>
          <w:spacing w:val="-27"/>
          <w:sz w:val="24"/>
          <w:szCs w:val="24"/>
        </w:rPr>
        <w:t xml:space="preserve"> </w:t>
      </w:r>
      <w:r w:rsidRPr="00B01F37">
        <w:rPr>
          <w:sz w:val="24"/>
          <w:szCs w:val="24"/>
        </w:rPr>
        <w:t xml:space="preserve">the laws of the State of New York. Developer and the </w:t>
      </w:r>
      <w:r w:rsidR="00286F27" w:rsidRPr="00B01F37">
        <w:rPr>
          <w:sz w:val="24"/>
          <w:szCs w:val="24"/>
        </w:rPr>
        <w:t>Town</w:t>
      </w:r>
      <w:r w:rsidRPr="00B01F37">
        <w:rPr>
          <w:sz w:val="24"/>
          <w:szCs w:val="24"/>
        </w:rPr>
        <w:t xml:space="preserve"> each consent to</w:t>
      </w:r>
      <w:r w:rsidRPr="00B01F37">
        <w:rPr>
          <w:spacing w:val="-23"/>
          <w:sz w:val="24"/>
          <w:szCs w:val="24"/>
        </w:rPr>
        <w:t xml:space="preserve"> </w:t>
      </w:r>
      <w:r w:rsidRPr="00B01F37">
        <w:rPr>
          <w:sz w:val="24"/>
          <w:szCs w:val="24"/>
        </w:rPr>
        <w:t>the</w:t>
      </w:r>
      <w:r w:rsidR="0029211E" w:rsidRPr="00B01F37">
        <w:rPr>
          <w:sz w:val="24"/>
          <w:szCs w:val="24"/>
        </w:rPr>
        <w:t xml:space="preserve"> </w:t>
      </w:r>
      <w:r w:rsidRPr="00B01F37">
        <w:rPr>
          <w:sz w:val="24"/>
          <w:szCs w:val="24"/>
        </w:rPr>
        <w:t xml:space="preserve">jurisdiction of the New York courts in and for the County in which the Project is located or other applicable agencies of the State of New York regarding </w:t>
      </w:r>
      <w:proofErr w:type="gramStart"/>
      <w:r w:rsidRPr="00B01F37">
        <w:rPr>
          <w:sz w:val="24"/>
          <w:szCs w:val="24"/>
        </w:rPr>
        <w:t>any and all</w:t>
      </w:r>
      <w:proofErr w:type="gramEnd"/>
      <w:r w:rsidRPr="00B01F37">
        <w:rPr>
          <w:sz w:val="24"/>
          <w:szCs w:val="24"/>
        </w:rPr>
        <w:t xml:space="preserve"> matters, including interpretation or enforcement of this Agreement or any of its provisions.</w:t>
      </w:r>
      <w:r w:rsidR="0029211E" w:rsidRPr="00B01F37">
        <w:rPr>
          <w:sz w:val="24"/>
          <w:szCs w:val="24"/>
        </w:rPr>
        <w:t xml:space="preserve"> </w:t>
      </w:r>
      <w:r w:rsidRPr="00B01F37">
        <w:rPr>
          <w:sz w:val="24"/>
          <w:szCs w:val="24"/>
        </w:rPr>
        <w:t>Accordingly, any litigation arising under this Agreement shall be brought solely in such courts.</w:t>
      </w:r>
    </w:p>
    <w:p w14:paraId="48976388" w14:textId="77777777" w:rsidR="00452B61" w:rsidRPr="00B01F37" w:rsidRDefault="00452B61" w:rsidP="00250A47">
      <w:pPr>
        <w:pStyle w:val="BodyText"/>
        <w:jc w:val="both"/>
      </w:pPr>
    </w:p>
    <w:p w14:paraId="72D2395C"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Covenants/Warranties of</w:t>
      </w:r>
      <w:r w:rsidRPr="00B01F37">
        <w:rPr>
          <w:spacing w:val="-2"/>
          <w:sz w:val="24"/>
          <w:szCs w:val="24"/>
          <w:u w:val="single"/>
        </w:rPr>
        <w:t xml:space="preserve"> </w:t>
      </w:r>
      <w:r w:rsidRPr="00B01F37">
        <w:rPr>
          <w:sz w:val="24"/>
          <w:szCs w:val="24"/>
          <w:u w:val="single"/>
        </w:rPr>
        <w:t>Developer</w:t>
      </w:r>
      <w:r w:rsidRPr="00B01F37">
        <w:rPr>
          <w:sz w:val="24"/>
          <w:szCs w:val="24"/>
        </w:rPr>
        <w:t>.</w:t>
      </w:r>
    </w:p>
    <w:p w14:paraId="05EF8047" w14:textId="77777777" w:rsidR="00452B61" w:rsidRPr="00B01F37" w:rsidRDefault="00452B61" w:rsidP="00250A47">
      <w:pPr>
        <w:pStyle w:val="BodyText"/>
        <w:spacing w:before="2"/>
        <w:jc w:val="both"/>
      </w:pPr>
    </w:p>
    <w:p w14:paraId="5018CF07" w14:textId="77777777" w:rsidR="00452B61" w:rsidRPr="00B01F37" w:rsidRDefault="00FD32FC" w:rsidP="00250A47">
      <w:pPr>
        <w:pStyle w:val="ListParagraph"/>
        <w:numPr>
          <w:ilvl w:val="1"/>
          <w:numId w:val="1"/>
        </w:numPr>
        <w:tabs>
          <w:tab w:val="left" w:pos="1540"/>
        </w:tabs>
        <w:spacing w:before="90"/>
        <w:ind w:left="0"/>
        <w:jc w:val="both"/>
        <w:rPr>
          <w:sz w:val="24"/>
          <w:szCs w:val="24"/>
        </w:rPr>
      </w:pPr>
      <w:r w:rsidRPr="00B01F37">
        <w:rPr>
          <w:sz w:val="24"/>
          <w:szCs w:val="24"/>
        </w:rPr>
        <w:t>During the term of this Agreement, Developer will not voluntarily do any of</w:t>
      </w:r>
      <w:r w:rsidRPr="00B01F37">
        <w:rPr>
          <w:spacing w:val="-27"/>
          <w:sz w:val="24"/>
          <w:szCs w:val="24"/>
        </w:rPr>
        <w:t xml:space="preserve"> </w:t>
      </w:r>
      <w:r w:rsidRPr="00B01F37">
        <w:rPr>
          <w:sz w:val="24"/>
          <w:szCs w:val="24"/>
        </w:rPr>
        <w:t>the following:</w:t>
      </w:r>
    </w:p>
    <w:p w14:paraId="62CB11F6" w14:textId="77777777" w:rsidR="00452B61" w:rsidRPr="00B01F37" w:rsidRDefault="00452B61" w:rsidP="00250A47">
      <w:pPr>
        <w:pStyle w:val="BodyText"/>
        <w:jc w:val="both"/>
      </w:pPr>
    </w:p>
    <w:p w14:paraId="237D0314" w14:textId="77777777" w:rsidR="00452B61" w:rsidRPr="00B01F37" w:rsidRDefault="00FD32FC" w:rsidP="00250A47">
      <w:pPr>
        <w:pStyle w:val="ListParagraph"/>
        <w:numPr>
          <w:ilvl w:val="2"/>
          <w:numId w:val="1"/>
        </w:numPr>
        <w:tabs>
          <w:tab w:val="left" w:pos="2260"/>
        </w:tabs>
        <w:ind w:left="0"/>
        <w:jc w:val="both"/>
        <w:rPr>
          <w:sz w:val="24"/>
          <w:szCs w:val="24"/>
        </w:rPr>
      </w:pPr>
      <w:r w:rsidRPr="00B01F37">
        <w:rPr>
          <w:sz w:val="24"/>
          <w:szCs w:val="24"/>
        </w:rPr>
        <w:t>seek to invalidate this</w:t>
      </w:r>
      <w:r w:rsidRPr="00B01F37">
        <w:rPr>
          <w:spacing w:val="-6"/>
          <w:sz w:val="24"/>
          <w:szCs w:val="24"/>
        </w:rPr>
        <w:t xml:space="preserve"> </w:t>
      </w:r>
      <w:proofErr w:type="gramStart"/>
      <w:r w:rsidRPr="00B01F37">
        <w:rPr>
          <w:sz w:val="24"/>
          <w:szCs w:val="24"/>
        </w:rPr>
        <w:t>Agreement;</w:t>
      </w:r>
      <w:proofErr w:type="gramEnd"/>
    </w:p>
    <w:p w14:paraId="0DEBE1A6" w14:textId="77777777" w:rsidR="00452B61" w:rsidRPr="00B01F37" w:rsidRDefault="00452B61" w:rsidP="00250A47">
      <w:pPr>
        <w:pStyle w:val="BodyText"/>
        <w:jc w:val="both"/>
      </w:pPr>
    </w:p>
    <w:p w14:paraId="2D3C4671" w14:textId="24DE6D2B" w:rsidR="00452B61" w:rsidRPr="00B01F37" w:rsidRDefault="00FD32FC" w:rsidP="00250A47">
      <w:pPr>
        <w:pStyle w:val="ListParagraph"/>
        <w:numPr>
          <w:ilvl w:val="2"/>
          <w:numId w:val="1"/>
        </w:numPr>
        <w:tabs>
          <w:tab w:val="left" w:pos="2260"/>
        </w:tabs>
        <w:ind w:left="0" w:hanging="375"/>
        <w:jc w:val="both"/>
        <w:rPr>
          <w:sz w:val="24"/>
          <w:szCs w:val="24"/>
        </w:rPr>
      </w:pPr>
      <w:r w:rsidRPr="00B01F37">
        <w:rPr>
          <w:sz w:val="24"/>
          <w:szCs w:val="24"/>
        </w:rPr>
        <w:t xml:space="preserve">fail to pay the </w:t>
      </w:r>
      <w:r w:rsidR="00286F27" w:rsidRPr="00B01F37">
        <w:rPr>
          <w:sz w:val="24"/>
          <w:szCs w:val="24"/>
        </w:rPr>
        <w:t>Town</w:t>
      </w:r>
      <w:r w:rsidRPr="00B01F37">
        <w:rPr>
          <w:sz w:val="24"/>
          <w:szCs w:val="24"/>
        </w:rPr>
        <w:t xml:space="preserve"> all amounts due hereunder when due in</w:t>
      </w:r>
      <w:r w:rsidRPr="00B01F37">
        <w:rPr>
          <w:spacing w:val="-27"/>
          <w:sz w:val="24"/>
          <w:szCs w:val="24"/>
        </w:rPr>
        <w:t xml:space="preserve"> </w:t>
      </w:r>
      <w:r w:rsidRPr="00B01F37">
        <w:rPr>
          <w:sz w:val="24"/>
          <w:szCs w:val="24"/>
        </w:rPr>
        <w:t>accordance with the terms of this Agreement;</w:t>
      </w:r>
      <w:r w:rsidRPr="00B01F37">
        <w:rPr>
          <w:spacing w:val="-6"/>
          <w:sz w:val="24"/>
          <w:szCs w:val="24"/>
        </w:rPr>
        <w:t xml:space="preserve"> </w:t>
      </w:r>
      <w:r w:rsidRPr="00B01F37">
        <w:rPr>
          <w:sz w:val="24"/>
          <w:szCs w:val="24"/>
        </w:rPr>
        <w:t>or</w:t>
      </w:r>
    </w:p>
    <w:p w14:paraId="7C672C2C" w14:textId="77777777" w:rsidR="00452B61" w:rsidRPr="00B01F37" w:rsidRDefault="00452B61" w:rsidP="00250A47">
      <w:pPr>
        <w:pStyle w:val="BodyText"/>
        <w:jc w:val="both"/>
      </w:pPr>
    </w:p>
    <w:p w14:paraId="1D168CFF" w14:textId="77777777" w:rsidR="00452B61" w:rsidRPr="00B01F37" w:rsidRDefault="00FD32FC" w:rsidP="00250A47">
      <w:pPr>
        <w:pStyle w:val="ListParagraph"/>
        <w:numPr>
          <w:ilvl w:val="2"/>
          <w:numId w:val="1"/>
        </w:numPr>
        <w:tabs>
          <w:tab w:val="left" w:pos="2260"/>
        </w:tabs>
        <w:ind w:left="0" w:hanging="440"/>
        <w:jc w:val="both"/>
        <w:rPr>
          <w:sz w:val="24"/>
          <w:szCs w:val="24"/>
        </w:rPr>
      </w:pPr>
      <w:r w:rsidRPr="00B01F37">
        <w:rPr>
          <w:sz w:val="24"/>
          <w:szCs w:val="24"/>
        </w:rPr>
        <w:t>seek, for any reason, an abatement or reduction of any of the amounts due in accordance with the terms of this Agreement, except that nothing in</w:t>
      </w:r>
      <w:r w:rsidRPr="00B01F37">
        <w:rPr>
          <w:spacing w:val="-22"/>
          <w:sz w:val="24"/>
          <w:szCs w:val="24"/>
        </w:rPr>
        <w:t xml:space="preserve"> </w:t>
      </w:r>
      <w:r w:rsidRPr="00B01F37">
        <w:rPr>
          <w:sz w:val="24"/>
          <w:szCs w:val="24"/>
        </w:rPr>
        <w:t>this Agreement shall limit the right of the Developer to challenge the assessment value of the Project pursuant to the RPTL or the assessment of any taxes not governed by this</w:t>
      </w:r>
      <w:r w:rsidRPr="00B01F37">
        <w:rPr>
          <w:spacing w:val="-9"/>
          <w:sz w:val="24"/>
          <w:szCs w:val="24"/>
        </w:rPr>
        <w:t xml:space="preserve"> </w:t>
      </w:r>
      <w:r w:rsidRPr="00B01F37">
        <w:rPr>
          <w:sz w:val="24"/>
          <w:szCs w:val="24"/>
        </w:rPr>
        <w:t>Agreement.</w:t>
      </w:r>
    </w:p>
    <w:p w14:paraId="052BD39A" w14:textId="77777777" w:rsidR="00452B61" w:rsidRPr="00B01F37" w:rsidRDefault="00452B61" w:rsidP="00250A47">
      <w:pPr>
        <w:pStyle w:val="BodyText"/>
        <w:jc w:val="both"/>
      </w:pPr>
    </w:p>
    <w:p w14:paraId="7D6180ED" w14:textId="77777777"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rPr>
        <w:t>Developer represents and</w:t>
      </w:r>
      <w:r w:rsidRPr="00B01F37">
        <w:rPr>
          <w:spacing w:val="1"/>
          <w:sz w:val="24"/>
          <w:szCs w:val="24"/>
        </w:rPr>
        <w:t xml:space="preserve"> </w:t>
      </w:r>
      <w:r w:rsidRPr="00B01F37">
        <w:rPr>
          <w:sz w:val="24"/>
          <w:szCs w:val="24"/>
        </w:rPr>
        <w:t>warrants:</w:t>
      </w:r>
    </w:p>
    <w:p w14:paraId="209BF6F7" w14:textId="77777777" w:rsidR="00452B61" w:rsidRPr="00B01F37" w:rsidRDefault="00452B61" w:rsidP="00250A47">
      <w:pPr>
        <w:pStyle w:val="BodyText"/>
        <w:jc w:val="both"/>
      </w:pPr>
    </w:p>
    <w:p w14:paraId="1A5E26BE" w14:textId="77777777" w:rsidR="00452B61" w:rsidRPr="00B01F37" w:rsidRDefault="00FD32FC" w:rsidP="00250A47">
      <w:pPr>
        <w:pStyle w:val="ListParagraph"/>
        <w:numPr>
          <w:ilvl w:val="2"/>
          <w:numId w:val="1"/>
        </w:numPr>
        <w:tabs>
          <w:tab w:val="left" w:pos="2260"/>
        </w:tabs>
        <w:ind w:left="0"/>
        <w:jc w:val="both"/>
        <w:rPr>
          <w:sz w:val="24"/>
          <w:szCs w:val="24"/>
        </w:rPr>
      </w:pPr>
      <w:r w:rsidRPr="00B01F37">
        <w:rPr>
          <w:sz w:val="24"/>
          <w:szCs w:val="24"/>
        </w:rPr>
        <w:t>It is a corporation or other business entity duly organized, validly</w:t>
      </w:r>
      <w:r w:rsidRPr="00B01F37">
        <w:rPr>
          <w:spacing w:val="-27"/>
          <w:sz w:val="24"/>
          <w:szCs w:val="24"/>
        </w:rPr>
        <w:t xml:space="preserve"> </w:t>
      </w:r>
      <w:r w:rsidRPr="00B01F37">
        <w:rPr>
          <w:sz w:val="24"/>
          <w:szCs w:val="24"/>
        </w:rPr>
        <w:t xml:space="preserve">existing and in good standing </w:t>
      </w:r>
      <w:r w:rsidRPr="00B01F37">
        <w:rPr>
          <w:sz w:val="24"/>
          <w:szCs w:val="24"/>
        </w:rPr>
        <w:lastRenderedPageBreak/>
        <w:t>under the laws of the state in which it was formed, and if a foreign corporation or entity, is, to the full extent required by law or regulation, registered with the New York Secretary of State or other agency, and has full power and authority to carry on its business as it is now being</w:t>
      </w:r>
      <w:r w:rsidRPr="00B01F37">
        <w:rPr>
          <w:spacing w:val="-3"/>
          <w:sz w:val="24"/>
          <w:szCs w:val="24"/>
        </w:rPr>
        <w:t xml:space="preserve"> </w:t>
      </w:r>
      <w:r w:rsidRPr="00B01F37">
        <w:rPr>
          <w:sz w:val="24"/>
          <w:szCs w:val="24"/>
        </w:rPr>
        <w:t>conducted.</w:t>
      </w:r>
    </w:p>
    <w:p w14:paraId="290105AA" w14:textId="77777777" w:rsidR="00452B61" w:rsidRPr="00B01F37" w:rsidRDefault="00452B61" w:rsidP="00250A47">
      <w:pPr>
        <w:pStyle w:val="BodyText"/>
        <w:jc w:val="both"/>
      </w:pPr>
    </w:p>
    <w:p w14:paraId="27431EE7" w14:textId="77777777" w:rsidR="00452B61" w:rsidRPr="00B01F37" w:rsidRDefault="00FD32FC" w:rsidP="00250A47">
      <w:pPr>
        <w:pStyle w:val="ListParagraph"/>
        <w:numPr>
          <w:ilvl w:val="2"/>
          <w:numId w:val="1"/>
        </w:numPr>
        <w:tabs>
          <w:tab w:val="left" w:pos="2260"/>
        </w:tabs>
        <w:spacing w:before="1"/>
        <w:ind w:left="0" w:hanging="375"/>
        <w:jc w:val="both"/>
        <w:rPr>
          <w:sz w:val="24"/>
          <w:szCs w:val="24"/>
        </w:rPr>
      </w:pPr>
      <w:r w:rsidRPr="00B01F37">
        <w:rPr>
          <w:sz w:val="24"/>
          <w:szCs w:val="24"/>
        </w:rPr>
        <w:t xml:space="preserve">This Agreement constitutes the legal, </w:t>
      </w:r>
      <w:proofErr w:type="gramStart"/>
      <w:r w:rsidRPr="00B01F37">
        <w:rPr>
          <w:sz w:val="24"/>
          <w:szCs w:val="24"/>
        </w:rPr>
        <w:t>valid</w:t>
      </w:r>
      <w:proofErr w:type="gramEnd"/>
      <w:r w:rsidRPr="00B01F37">
        <w:rPr>
          <w:sz w:val="24"/>
          <w:szCs w:val="24"/>
        </w:rPr>
        <w:t xml:space="preserve"> and binding obligation of Developer enforceable in accordance with its terms, except to the</w:t>
      </w:r>
      <w:r w:rsidRPr="00B01F37">
        <w:rPr>
          <w:spacing w:val="-28"/>
          <w:sz w:val="24"/>
          <w:szCs w:val="24"/>
        </w:rPr>
        <w:t xml:space="preserve"> </w:t>
      </w:r>
      <w:r w:rsidRPr="00B01F37">
        <w:rPr>
          <w:sz w:val="24"/>
          <w:szCs w:val="24"/>
        </w:rPr>
        <w:t>extent that the enforceability may be limited by applicable bankruptcy, insolvency or other laws affecting enforcement of creditors' rights generally or by general equitable</w:t>
      </w:r>
      <w:r w:rsidRPr="00B01F37">
        <w:rPr>
          <w:spacing w:val="-8"/>
          <w:sz w:val="24"/>
          <w:szCs w:val="24"/>
        </w:rPr>
        <w:t xml:space="preserve"> </w:t>
      </w:r>
      <w:r w:rsidRPr="00B01F37">
        <w:rPr>
          <w:sz w:val="24"/>
          <w:szCs w:val="24"/>
        </w:rPr>
        <w:t>principles.</w:t>
      </w:r>
    </w:p>
    <w:p w14:paraId="55055D15" w14:textId="77777777" w:rsidR="00452B61" w:rsidRPr="00B01F37" w:rsidRDefault="00452B61" w:rsidP="00250A47">
      <w:pPr>
        <w:pStyle w:val="BodyText"/>
        <w:spacing w:before="11"/>
        <w:jc w:val="both"/>
      </w:pPr>
    </w:p>
    <w:p w14:paraId="49D0CE50" w14:textId="77777777" w:rsidR="00452B61" w:rsidRPr="00B01F37" w:rsidRDefault="00FD32FC" w:rsidP="00250A47">
      <w:pPr>
        <w:pStyle w:val="ListParagraph"/>
        <w:numPr>
          <w:ilvl w:val="2"/>
          <w:numId w:val="1"/>
        </w:numPr>
        <w:tabs>
          <w:tab w:val="left" w:pos="2260"/>
        </w:tabs>
        <w:ind w:left="0" w:hanging="440"/>
        <w:jc w:val="both"/>
        <w:rPr>
          <w:sz w:val="24"/>
          <w:szCs w:val="24"/>
        </w:rPr>
      </w:pPr>
      <w:r w:rsidRPr="00B01F37">
        <w:rPr>
          <w:sz w:val="24"/>
          <w:szCs w:val="24"/>
        </w:rPr>
        <w:t>It has taken all necessary action to authorize and approve the</w:t>
      </w:r>
      <w:r w:rsidRPr="00B01F37">
        <w:rPr>
          <w:spacing w:val="-25"/>
          <w:sz w:val="24"/>
          <w:szCs w:val="24"/>
        </w:rPr>
        <w:t xml:space="preserve"> </w:t>
      </w:r>
      <w:r w:rsidRPr="00B01F37">
        <w:rPr>
          <w:sz w:val="24"/>
          <w:szCs w:val="24"/>
        </w:rPr>
        <w:t>execution and delivery of this</w:t>
      </w:r>
      <w:r w:rsidRPr="00B01F37">
        <w:rPr>
          <w:spacing w:val="-2"/>
          <w:sz w:val="24"/>
          <w:szCs w:val="24"/>
        </w:rPr>
        <w:t xml:space="preserve"> </w:t>
      </w:r>
      <w:r w:rsidRPr="00B01F37">
        <w:rPr>
          <w:sz w:val="24"/>
          <w:szCs w:val="24"/>
        </w:rPr>
        <w:t>Agreement.</w:t>
      </w:r>
    </w:p>
    <w:p w14:paraId="6A87AB2D" w14:textId="77777777" w:rsidR="00452B61" w:rsidRPr="00B01F37" w:rsidRDefault="00452B61" w:rsidP="00250A47">
      <w:pPr>
        <w:pStyle w:val="BodyText"/>
        <w:jc w:val="both"/>
      </w:pPr>
    </w:p>
    <w:p w14:paraId="71BECE90" w14:textId="77777777" w:rsidR="00452B61" w:rsidRPr="00B01F37" w:rsidRDefault="00FD32FC" w:rsidP="00250A47">
      <w:pPr>
        <w:pStyle w:val="ListParagraph"/>
        <w:numPr>
          <w:ilvl w:val="2"/>
          <w:numId w:val="1"/>
        </w:numPr>
        <w:tabs>
          <w:tab w:val="left" w:pos="2260"/>
        </w:tabs>
        <w:ind w:left="0" w:hanging="428"/>
        <w:jc w:val="both"/>
        <w:rPr>
          <w:sz w:val="24"/>
          <w:szCs w:val="24"/>
        </w:rPr>
      </w:pPr>
      <w:r w:rsidRPr="00B01F37">
        <w:rPr>
          <w:sz w:val="24"/>
          <w:szCs w:val="24"/>
        </w:rPr>
        <w:t>The person executing this Agreement on behalf of Developer has the</w:t>
      </w:r>
      <w:r w:rsidRPr="00B01F37">
        <w:rPr>
          <w:spacing w:val="-30"/>
          <w:sz w:val="24"/>
          <w:szCs w:val="24"/>
        </w:rPr>
        <w:t xml:space="preserve"> </w:t>
      </w:r>
      <w:r w:rsidRPr="00B01F37">
        <w:rPr>
          <w:sz w:val="24"/>
          <w:szCs w:val="24"/>
        </w:rPr>
        <w:t xml:space="preserve">full power and authority to bind it to </w:t>
      </w:r>
      <w:proofErr w:type="gramStart"/>
      <w:r w:rsidRPr="00B01F37">
        <w:rPr>
          <w:sz w:val="24"/>
          <w:szCs w:val="24"/>
        </w:rPr>
        <w:t>each and every</w:t>
      </w:r>
      <w:proofErr w:type="gramEnd"/>
      <w:r w:rsidRPr="00B01F37">
        <w:rPr>
          <w:sz w:val="24"/>
          <w:szCs w:val="24"/>
        </w:rPr>
        <w:t xml:space="preserve"> provision of this Agreement.</w:t>
      </w:r>
    </w:p>
    <w:p w14:paraId="400755C3" w14:textId="77777777" w:rsidR="00452B61" w:rsidRPr="00B01F37" w:rsidRDefault="00452B61" w:rsidP="00250A47">
      <w:pPr>
        <w:pStyle w:val="BodyText"/>
        <w:jc w:val="both"/>
      </w:pPr>
    </w:p>
    <w:p w14:paraId="274F7BF2" w14:textId="28A2E736" w:rsidR="00452B61" w:rsidRPr="00B01F37" w:rsidRDefault="00FD32FC" w:rsidP="00250A47">
      <w:pPr>
        <w:pStyle w:val="ListParagraph"/>
        <w:numPr>
          <w:ilvl w:val="2"/>
          <w:numId w:val="1"/>
        </w:numPr>
        <w:tabs>
          <w:tab w:val="left" w:pos="2260"/>
        </w:tabs>
        <w:spacing w:before="79"/>
        <w:ind w:left="0" w:hanging="360"/>
        <w:jc w:val="both"/>
        <w:rPr>
          <w:sz w:val="24"/>
          <w:szCs w:val="24"/>
        </w:rPr>
      </w:pPr>
      <w:r w:rsidRPr="00B01F37">
        <w:rPr>
          <w:sz w:val="24"/>
          <w:szCs w:val="24"/>
        </w:rPr>
        <w:t>All necessary governmental guidelines have been complied with, and</w:t>
      </w:r>
      <w:r w:rsidRPr="00B01F37">
        <w:rPr>
          <w:spacing w:val="-25"/>
          <w:sz w:val="24"/>
          <w:szCs w:val="24"/>
        </w:rPr>
        <w:t xml:space="preserve"> </w:t>
      </w:r>
      <w:r w:rsidRPr="00B01F37">
        <w:rPr>
          <w:sz w:val="24"/>
          <w:szCs w:val="24"/>
        </w:rPr>
        <w:t xml:space="preserve">all filings have been completed </w:t>
      </w:r>
      <w:proofErr w:type="gramStart"/>
      <w:r w:rsidRPr="00B01F37">
        <w:rPr>
          <w:sz w:val="24"/>
          <w:szCs w:val="24"/>
        </w:rPr>
        <w:t>so as to</w:t>
      </w:r>
      <w:proofErr w:type="gramEnd"/>
      <w:r w:rsidRPr="00B01F37">
        <w:rPr>
          <w:sz w:val="24"/>
          <w:szCs w:val="24"/>
        </w:rPr>
        <w:t xml:space="preserve"> permit the exemption</w:t>
      </w:r>
      <w:r w:rsidRPr="00B01F37">
        <w:rPr>
          <w:spacing w:val="-16"/>
          <w:sz w:val="24"/>
          <w:szCs w:val="24"/>
        </w:rPr>
        <w:t xml:space="preserve"> </w:t>
      </w:r>
      <w:r w:rsidRPr="00B01F37">
        <w:rPr>
          <w:sz w:val="24"/>
          <w:szCs w:val="24"/>
        </w:rPr>
        <w:t>herein</w:t>
      </w:r>
      <w:r w:rsidR="0029211E" w:rsidRPr="00B01F37">
        <w:rPr>
          <w:sz w:val="24"/>
          <w:szCs w:val="24"/>
        </w:rPr>
        <w:t xml:space="preserve"> </w:t>
      </w:r>
      <w:r w:rsidRPr="00B01F37">
        <w:rPr>
          <w:sz w:val="24"/>
          <w:szCs w:val="24"/>
        </w:rPr>
        <w:t>represented under section 487 of the RPTL, and no governmental objections have been received</w:t>
      </w:r>
    </w:p>
    <w:p w14:paraId="2F52B766" w14:textId="77777777" w:rsidR="00452B61" w:rsidRPr="00B01F37" w:rsidRDefault="00452B61" w:rsidP="00250A47">
      <w:pPr>
        <w:pStyle w:val="BodyText"/>
        <w:jc w:val="both"/>
      </w:pPr>
    </w:p>
    <w:p w14:paraId="13529EA5" w14:textId="340BA180"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 xml:space="preserve">Covenants/Warranties of the </w:t>
      </w:r>
      <w:r w:rsidR="00286F27" w:rsidRPr="00B01F37">
        <w:rPr>
          <w:sz w:val="24"/>
          <w:szCs w:val="24"/>
          <w:u w:val="single"/>
        </w:rPr>
        <w:t>Town</w:t>
      </w:r>
      <w:r w:rsidRPr="00B01F37">
        <w:rPr>
          <w:sz w:val="24"/>
          <w:szCs w:val="24"/>
        </w:rPr>
        <w:t xml:space="preserve">. The </w:t>
      </w:r>
      <w:r w:rsidR="00286F27" w:rsidRPr="00B01F37">
        <w:rPr>
          <w:sz w:val="24"/>
          <w:szCs w:val="24"/>
        </w:rPr>
        <w:t>Town</w:t>
      </w:r>
      <w:r w:rsidRPr="00B01F37">
        <w:rPr>
          <w:sz w:val="24"/>
          <w:szCs w:val="24"/>
        </w:rPr>
        <w:t xml:space="preserve"> has full power and authority to enter into this Agreement and to fully perform </w:t>
      </w:r>
      <w:proofErr w:type="gramStart"/>
      <w:r w:rsidRPr="00B01F37">
        <w:rPr>
          <w:sz w:val="24"/>
          <w:szCs w:val="24"/>
        </w:rPr>
        <w:t>all of</w:t>
      </w:r>
      <w:proofErr w:type="gramEnd"/>
      <w:r w:rsidRPr="00B01F37">
        <w:rPr>
          <w:sz w:val="24"/>
          <w:szCs w:val="24"/>
        </w:rPr>
        <w:t xml:space="preserve"> its duties and obligations hereunder. The </w:t>
      </w:r>
      <w:r w:rsidR="00286F27" w:rsidRPr="00B01F37">
        <w:rPr>
          <w:sz w:val="24"/>
          <w:szCs w:val="24"/>
        </w:rPr>
        <w:t>Town</w:t>
      </w:r>
      <w:r w:rsidRPr="00B01F37">
        <w:rPr>
          <w:sz w:val="24"/>
          <w:szCs w:val="24"/>
        </w:rPr>
        <w:t xml:space="preserve"> Board of Trustees has duly authorized the execution and delivery of this Agreement and the </w:t>
      </w:r>
      <w:r w:rsidR="00286F27" w:rsidRPr="00B01F37">
        <w:rPr>
          <w:sz w:val="24"/>
          <w:szCs w:val="24"/>
        </w:rPr>
        <w:t>Town</w:t>
      </w:r>
      <w:r w:rsidRPr="00B01F37">
        <w:rPr>
          <w:sz w:val="24"/>
          <w:szCs w:val="24"/>
        </w:rPr>
        <w:t xml:space="preserve">’s performance of </w:t>
      </w:r>
      <w:proofErr w:type="gramStart"/>
      <w:r w:rsidRPr="00B01F37">
        <w:rPr>
          <w:sz w:val="24"/>
          <w:szCs w:val="24"/>
        </w:rPr>
        <w:t>all of</w:t>
      </w:r>
      <w:proofErr w:type="gramEnd"/>
      <w:r w:rsidRPr="00B01F37">
        <w:rPr>
          <w:sz w:val="24"/>
          <w:szCs w:val="24"/>
        </w:rPr>
        <w:t xml:space="preserve"> its duties and obligations contained herein, and this Agreement constitutes a valid and legally binding obligation of the</w:t>
      </w:r>
      <w:r w:rsidRPr="00B01F37">
        <w:rPr>
          <w:spacing w:val="-30"/>
          <w:sz w:val="24"/>
          <w:szCs w:val="24"/>
        </w:rPr>
        <w:t xml:space="preserve"> </w:t>
      </w:r>
      <w:r w:rsidRPr="00B01F37">
        <w:rPr>
          <w:sz w:val="24"/>
          <w:szCs w:val="24"/>
        </w:rPr>
        <w:t xml:space="preserve">Town, enforceable in accordance with its terms. A copy of the </w:t>
      </w:r>
      <w:r w:rsidR="00286F27" w:rsidRPr="00B01F37">
        <w:rPr>
          <w:sz w:val="24"/>
          <w:szCs w:val="24"/>
        </w:rPr>
        <w:t>Town</w:t>
      </w:r>
      <w:r w:rsidRPr="00B01F37">
        <w:rPr>
          <w:sz w:val="24"/>
          <w:szCs w:val="24"/>
        </w:rPr>
        <w:t xml:space="preserve"> Board of Trustees’ resolution approving this Agreement and authorizing its execution by the Mayor of the </w:t>
      </w:r>
      <w:r w:rsidR="00930FB4" w:rsidRPr="00B01F37">
        <w:rPr>
          <w:sz w:val="24"/>
          <w:szCs w:val="24"/>
        </w:rPr>
        <w:t>Town of Montgomery</w:t>
      </w:r>
      <w:r w:rsidRPr="00B01F37">
        <w:rPr>
          <w:sz w:val="24"/>
          <w:szCs w:val="24"/>
        </w:rPr>
        <w:t xml:space="preserve"> is attached hereto as </w:t>
      </w:r>
      <w:r w:rsidRPr="00B01F37">
        <w:rPr>
          <w:sz w:val="24"/>
          <w:szCs w:val="24"/>
          <w:u w:val="single"/>
        </w:rPr>
        <w:t>Exhibit</w:t>
      </w:r>
      <w:r w:rsidRPr="00B01F37">
        <w:rPr>
          <w:spacing w:val="-9"/>
          <w:sz w:val="24"/>
          <w:szCs w:val="24"/>
          <w:u w:val="single"/>
        </w:rPr>
        <w:t xml:space="preserve"> </w:t>
      </w:r>
      <w:r w:rsidRPr="00B01F37">
        <w:rPr>
          <w:sz w:val="24"/>
          <w:szCs w:val="24"/>
          <w:u w:val="single"/>
        </w:rPr>
        <w:t>“B.”</w:t>
      </w:r>
    </w:p>
    <w:p w14:paraId="639CEA91" w14:textId="77777777" w:rsidR="00452B61" w:rsidRPr="00B01F37" w:rsidRDefault="00452B61" w:rsidP="00250A47">
      <w:pPr>
        <w:pStyle w:val="BodyText"/>
        <w:spacing w:before="3"/>
        <w:jc w:val="both"/>
      </w:pPr>
    </w:p>
    <w:p w14:paraId="15DFB996" w14:textId="4D16A9C8" w:rsidR="00452B61" w:rsidRPr="00B01F37" w:rsidRDefault="00FD32FC" w:rsidP="00250A47">
      <w:pPr>
        <w:pStyle w:val="ListParagraph"/>
        <w:numPr>
          <w:ilvl w:val="0"/>
          <w:numId w:val="1"/>
        </w:numPr>
        <w:tabs>
          <w:tab w:val="left" w:pos="820"/>
        </w:tabs>
        <w:spacing w:before="89"/>
        <w:ind w:left="0"/>
        <w:jc w:val="both"/>
        <w:rPr>
          <w:sz w:val="24"/>
          <w:szCs w:val="24"/>
        </w:rPr>
      </w:pPr>
      <w:r w:rsidRPr="00B01F37">
        <w:rPr>
          <w:sz w:val="24"/>
          <w:szCs w:val="24"/>
          <w:u w:val="single"/>
        </w:rPr>
        <w:t xml:space="preserve">Termination Rights of </w:t>
      </w:r>
      <w:r w:rsidR="00286F27" w:rsidRPr="00B01F37">
        <w:rPr>
          <w:sz w:val="24"/>
          <w:szCs w:val="24"/>
          <w:u w:val="single"/>
        </w:rPr>
        <w:t>Town</w:t>
      </w:r>
      <w:r w:rsidRPr="00B01F37">
        <w:rPr>
          <w:sz w:val="24"/>
          <w:szCs w:val="24"/>
        </w:rPr>
        <w:t xml:space="preserve">. Notwithstanding anything to the contrary in this Agreement, the </w:t>
      </w:r>
      <w:r w:rsidR="00286F27" w:rsidRPr="00B01F37">
        <w:rPr>
          <w:sz w:val="24"/>
          <w:szCs w:val="24"/>
        </w:rPr>
        <w:t>Town</w:t>
      </w:r>
      <w:r w:rsidRPr="00B01F37">
        <w:rPr>
          <w:sz w:val="24"/>
          <w:szCs w:val="24"/>
        </w:rPr>
        <w:t xml:space="preserve"> may terminate this Agreement on thirty (30) days written</w:t>
      </w:r>
      <w:r w:rsidRPr="00B01F37">
        <w:rPr>
          <w:spacing w:val="-25"/>
          <w:sz w:val="24"/>
          <w:szCs w:val="24"/>
        </w:rPr>
        <w:t xml:space="preserve"> </w:t>
      </w:r>
      <w:r w:rsidRPr="00B01F37">
        <w:rPr>
          <w:sz w:val="24"/>
          <w:szCs w:val="24"/>
        </w:rPr>
        <w:t>notice to Developer</w:t>
      </w:r>
      <w:r w:rsidRPr="00B01F37">
        <w:rPr>
          <w:spacing w:val="-3"/>
          <w:sz w:val="24"/>
          <w:szCs w:val="24"/>
        </w:rPr>
        <w:t xml:space="preserve"> </w:t>
      </w:r>
      <w:r w:rsidRPr="00B01F37">
        <w:rPr>
          <w:sz w:val="24"/>
          <w:szCs w:val="24"/>
        </w:rPr>
        <w:t>if:</w:t>
      </w:r>
    </w:p>
    <w:p w14:paraId="42DF5B1A" w14:textId="77777777" w:rsidR="00452B61" w:rsidRPr="00B01F37" w:rsidRDefault="00452B61" w:rsidP="00250A47">
      <w:pPr>
        <w:pStyle w:val="BodyText"/>
        <w:jc w:val="both"/>
      </w:pPr>
    </w:p>
    <w:p w14:paraId="0DB6C359" w14:textId="2FC579A7"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rPr>
        <w:t xml:space="preserve">Developer fails to make timely payments required under this </w:t>
      </w:r>
      <w:proofErr w:type="gramStart"/>
      <w:r w:rsidRPr="00B01F37">
        <w:rPr>
          <w:sz w:val="24"/>
          <w:szCs w:val="24"/>
        </w:rPr>
        <w:t>Agreement,</w:t>
      </w:r>
      <w:r w:rsidRPr="00B01F37">
        <w:rPr>
          <w:spacing w:val="-26"/>
          <w:sz w:val="24"/>
          <w:szCs w:val="24"/>
        </w:rPr>
        <w:t xml:space="preserve"> </w:t>
      </w:r>
      <w:r w:rsidRPr="00B01F37">
        <w:rPr>
          <w:sz w:val="24"/>
          <w:szCs w:val="24"/>
        </w:rPr>
        <w:t>unless</w:t>
      </w:r>
      <w:proofErr w:type="gramEnd"/>
      <w:r w:rsidRPr="00B01F37">
        <w:rPr>
          <w:sz w:val="24"/>
          <w:szCs w:val="24"/>
        </w:rPr>
        <w:t xml:space="preserve"> such payment is received by the </w:t>
      </w:r>
      <w:r w:rsidR="00286F27" w:rsidRPr="00B01F37">
        <w:rPr>
          <w:sz w:val="24"/>
          <w:szCs w:val="24"/>
        </w:rPr>
        <w:t>Town</w:t>
      </w:r>
      <w:r w:rsidRPr="00B01F37">
        <w:rPr>
          <w:sz w:val="24"/>
          <w:szCs w:val="24"/>
        </w:rPr>
        <w:t xml:space="preserve"> within the 30-day notice period with interest as stated in this</w:t>
      </w:r>
      <w:r w:rsidRPr="00B01F37">
        <w:rPr>
          <w:spacing w:val="-5"/>
          <w:sz w:val="24"/>
          <w:szCs w:val="24"/>
        </w:rPr>
        <w:t xml:space="preserve"> </w:t>
      </w:r>
      <w:r w:rsidRPr="00B01F37">
        <w:rPr>
          <w:sz w:val="24"/>
          <w:szCs w:val="24"/>
        </w:rPr>
        <w:t>Agreement.</w:t>
      </w:r>
    </w:p>
    <w:p w14:paraId="3770EB13" w14:textId="77777777" w:rsidR="00452B61" w:rsidRPr="00B01F37" w:rsidRDefault="00452B61" w:rsidP="00250A47">
      <w:pPr>
        <w:pStyle w:val="BodyText"/>
        <w:jc w:val="both"/>
      </w:pPr>
    </w:p>
    <w:p w14:paraId="01F70528" w14:textId="77777777"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rPr>
        <w:t>Developer has filed, or has had filed against it, a petition in Bankruptcy, or</w:t>
      </w:r>
      <w:r w:rsidRPr="00B01F37">
        <w:rPr>
          <w:spacing w:val="-28"/>
          <w:sz w:val="24"/>
          <w:szCs w:val="24"/>
        </w:rPr>
        <w:t xml:space="preserve"> </w:t>
      </w:r>
      <w:r w:rsidRPr="00B01F37">
        <w:rPr>
          <w:sz w:val="24"/>
          <w:szCs w:val="24"/>
        </w:rPr>
        <w:t>is otherwise insolvent.</w:t>
      </w:r>
    </w:p>
    <w:p w14:paraId="7C8D8D6B" w14:textId="77777777" w:rsidR="00452B61" w:rsidRPr="00B01F37" w:rsidRDefault="00452B61" w:rsidP="00250A47">
      <w:pPr>
        <w:pStyle w:val="BodyText"/>
        <w:jc w:val="both"/>
      </w:pPr>
    </w:p>
    <w:p w14:paraId="5D77436C" w14:textId="273C53AA"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Termination Rights of Developer.</w:t>
      </w:r>
      <w:r w:rsidRPr="00B01F37">
        <w:rPr>
          <w:sz w:val="24"/>
          <w:szCs w:val="24"/>
        </w:rPr>
        <w:t xml:space="preserve"> The Developer may terminate this Agreement on 30 days written notice to the </w:t>
      </w:r>
      <w:r w:rsidR="00286F27" w:rsidRPr="00B01F37">
        <w:rPr>
          <w:sz w:val="24"/>
          <w:szCs w:val="24"/>
        </w:rPr>
        <w:t>Town</w:t>
      </w:r>
      <w:r w:rsidRPr="00B01F37">
        <w:rPr>
          <w:spacing w:val="-8"/>
          <w:sz w:val="24"/>
          <w:szCs w:val="24"/>
        </w:rPr>
        <w:t xml:space="preserve"> </w:t>
      </w:r>
      <w:r w:rsidRPr="00B01F37">
        <w:rPr>
          <w:sz w:val="24"/>
          <w:szCs w:val="24"/>
        </w:rPr>
        <w:t>if:</w:t>
      </w:r>
    </w:p>
    <w:p w14:paraId="43627940" w14:textId="77777777" w:rsidR="00452B61" w:rsidRPr="00B01F37" w:rsidRDefault="00452B61" w:rsidP="00250A47">
      <w:pPr>
        <w:pStyle w:val="BodyText"/>
        <w:jc w:val="both"/>
      </w:pPr>
    </w:p>
    <w:p w14:paraId="33D25F1F" w14:textId="77777777"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rPr>
        <w:t>it does not construct the Project;</w:t>
      </w:r>
      <w:r w:rsidRPr="00B01F37">
        <w:rPr>
          <w:spacing w:val="-10"/>
          <w:sz w:val="24"/>
          <w:szCs w:val="24"/>
        </w:rPr>
        <w:t xml:space="preserve"> </w:t>
      </w:r>
      <w:r w:rsidRPr="00B01F37">
        <w:rPr>
          <w:sz w:val="24"/>
          <w:szCs w:val="24"/>
        </w:rPr>
        <w:t>and/or</w:t>
      </w:r>
    </w:p>
    <w:p w14:paraId="2897FE0E" w14:textId="77777777" w:rsidR="00452B61" w:rsidRPr="00B01F37" w:rsidRDefault="00452B61" w:rsidP="00250A47">
      <w:pPr>
        <w:pStyle w:val="BodyText"/>
        <w:jc w:val="both"/>
      </w:pPr>
    </w:p>
    <w:p w14:paraId="69FA3819" w14:textId="58A42987" w:rsidR="00452B61" w:rsidRDefault="00FD32FC" w:rsidP="00250A47">
      <w:pPr>
        <w:pStyle w:val="ListParagraph"/>
        <w:numPr>
          <w:ilvl w:val="1"/>
          <w:numId w:val="1"/>
        </w:numPr>
        <w:tabs>
          <w:tab w:val="left" w:pos="1540"/>
        </w:tabs>
        <w:ind w:left="0"/>
        <w:jc w:val="both"/>
        <w:rPr>
          <w:sz w:val="24"/>
          <w:szCs w:val="24"/>
        </w:rPr>
      </w:pPr>
      <w:r w:rsidRPr="00B01F37">
        <w:rPr>
          <w:sz w:val="24"/>
          <w:szCs w:val="24"/>
        </w:rPr>
        <w:t>if the Developer decommissions the Project, in which case the final Host</w:t>
      </w:r>
      <w:r w:rsidRPr="00B01F37">
        <w:rPr>
          <w:spacing w:val="-25"/>
          <w:sz w:val="24"/>
          <w:szCs w:val="24"/>
        </w:rPr>
        <w:t xml:space="preserve"> </w:t>
      </w:r>
      <w:r w:rsidRPr="00B01F37">
        <w:rPr>
          <w:sz w:val="24"/>
          <w:szCs w:val="24"/>
        </w:rPr>
        <w:t>Fee Payment shall be due on the due date following the last Taxable Status Date (March 1) on which the system had not been</w:t>
      </w:r>
      <w:r w:rsidRPr="00B01F37">
        <w:rPr>
          <w:spacing w:val="-17"/>
          <w:sz w:val="24"/>
          <w:szCs w:val="24"/>
        </w:rPr>
        <w:t xml:space="preserve"> </w:t>
      </w:r>
      <w:r w:rsidRPr="00B01F37">
        <w:rPr>
          <w:sz w:val="24"/>
          <w:szCs w:val="24"/>
        </w:rPr>
        <w:t>decommissioned</w:t>
      </w:r>
      <w:r w:rsidR="00B16A56">
        <w:rPr>
          <w:sz w:val="24"/>
          <w:szCs w:val="24"/>
        </w:rPr>
        <w:t>; and/or</w:t>
      </w:r>
    </w:p>
    <w:p w14:paraId="62783E15" w14:textId="77777777" w:rsidR="0074406C" w:rsidRPr="0074406C" w:rsidRDefault="0074406C" w:rsidP="00250A47">
      <w:pPr>
        <w:pStyle w:val="ListParagraph"/>
        <w:ind w:left="0"/>
        <w:rPr>
          <w:sz w:val="24"/>
          <w:szCs w:val="24"/>
        </w:rPr>
      </w:pPr>
    </w:p>
    <w:p w14:paraId="1D79BDEF" w14:textId="127B6CAC" w:rsidR="0074406C" w:rsidRPr="00B01F37" w:rsidRDefault="00B16A56" w:rsidP="00250A47">
      <w:pPr>
        <w:pStyle w:val="ListParagraph"/>
        <w:numPr>
          <w:ilvl w:val="1"/>
          <w:numId w:val="1"/>
        </w:numPr>
        <w:tabs>
          <w:tab w:val="left" w:pos="1540"/>
        </w:tabs>
        <w:ind w:left="0"/>
        <w:jc w:val="both"/>
        <w:rPr>
          <w:sz w:val="24"/>
          <w:szCs w:val="24"/>
        </w:rPr>
      </w:pPr>
      <w:r>
        <w:t xml:space="preserve">The </w:t>
      </w:r>
      <w:r w:rsidR="00570B5F">
        <w:t xml:space="preserve">PILOT </w:t>
      </w:r>
      <w:r>
        <w:t xml:space="preserve">Agreement is terminated.  </w:t>
      </w:r>
    </w:p>
    <w:p w14:paraId="3F470F31" w14:textId="77777777" w:rsidR="00452B61" w:rsidRPr="00B01F37" w:rsidRDefault="00452B61" w:rsidP="00250A47">
      <w:pPr>
        <w:pStyle w:val="BodyText"/>
        <w:jc w:val="both"/>
      </w:pPr>
    </w:p>
    <w:p w14:paraId="241EAB29" w14:textId="7372B005" w:rsidR="00452B61" w:rsidRPr="00250A47" w:rsidRDefault="00452B61" w:rsidP="00250A47">
      <w:pPr>
        <w:tabs>
          <w:tab w:val="left" w:pos="820"/>
        </w:tabs>
        <w:spacing w:before="1"/>
        <w:jc w:val="both"/>
        <w:rPr>
          <w:sz w:val="24"/>
          <w:szCs w:val="24"/>
        </w:rPr>
      </w:pPr>
    </w:p>
    <w:p w14:paraId="47990E00" w14:textId="77777777" w:rsidR="00452B61" w:rsidRPr="00B01F37" w:rsidRDefault="00452B61" w:rsidP="00250A47">
      <w:pPr>
        <w:pStyle w:val="BodyText"/>
        <w:spacing w:before="11"/>
        <w:jc w:val="both"/>
      </w:pPr>
    </w:p>
    <w:p w14:paraId="55BAE220"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Remedies; Waiver and</w:t>
      </w:r>
      <w:r w:rsidRPr="00B01F37">
        <w:rPr>
          <w:spacing w:val="-4"/>
          <w:sz w:val="24"/>
          <w:szCs w:val="24"/>
          <w:u w:val="single"/>
        </w:rPr>
        <w:t xml:space="preserve"> </w:t>
      </w:r>
      <w:r w:rsidRPr="00B01F37">
        <w:rPr>
          <w:sz w:val="24"/>
          <w:szCs w:val="24"/>
          <w:u w:val="single"/>
        </w:rPr>
        <w:t>Notice</w:t>
      </w:r>
      <w:r w:rsidRPr="00B01F37">
        <w:rPr>
          <w:sz w:val="24"/>
          <w:szCs w:val="24"/>
        </w:rPr>
        <w:t>.</w:t>
      </w:r>
    </w:p>
    <w:p w14:paraId="7D81D471" w14:textId="77777777" w:rsidR="00452B61" w:rsidRPr="00B01F37" w:rsidRDefault="00452B61" w:rsidP="00250A47">
      <w:pPr>
        <w:pStyle w:val="BodyText"/>
        <w:spacing w:before="3"/>
        <w:jc w:val="both"/>
      </w:pPr>
    </w:p>
    <w:p w14:paraId="78BFE5B0" w14:textId="77777777" w:rsidR="00452B61" w:rsidRPr="00B01F37" w:rsidRDefault="00FD32FC" w:rsidP="00250A47">
      <w:pPr>
        <w:pStyle w:val="ListParagraph"/>
        <w:numPr>
          <w:ilvl w:val="1"/>
          <w:numId w:val="1"/>
        </w:numPr>
        <w:tabs>
          <w:tab w:val="left" w:pos="1540"/>
        </w:tabs>
        <w:spacing w:before="89"/>
        <w:ind w:left="0" w:right="90"/>
        <w:jc w:val="both"/>
        <w:rPr>
          <w:sz w:val="24"/>
          <w:szCs w:val="24"/>
        </w:rPr>
      </w:pPr>
      <w:r w:rsidRPr="00B01F37">
        <w:rPr>
          <w:sz w:val="24"/>
          <w:szCs w:val="24"/>
          <w:u w:val="single"/>
        </w:rPr>
        <w:t>No Remedy Exclusive</w:t>
      </w:r>
      <w:r w:rsidRPr="00B01F37">
        <w:rPr>
          <w:sz w:val="24"/>
          <w:szCs w:val="24"/>
        </w:rPr>
        <w:t xml:space="preserve">. No remedy herein conferred upon or reserved to Party is intended to be exclusive of any other available remedy or remedies, but </w:t>
      </w:r>
      <w:proofErr w:type="gramStart"/>
      <w:r w:rsidRPr="00B01F37">
        <w:rPr>
          <w:sz w:val="24"/>
          <w:szCs w:val="24"/>
        </w:rPr>
        <w:t>each</w:t>
      </w:r>
      <w:r w:rsidRPr="00B01F37">
        <w:rPr>
          <w:spacing w:val="-28"/>
          <w:sz w:val="24"/>
          <w:szCs w:val="24"/>
        </w:rPr>
        <w:t xml:space="preserve"> </w:t>
      </w:r>
      <w:r w:rsidRPr="00B01F37">
        <w:rPr>
          <w:sz w:val="24"/>
          <w:szCs w:val="24"/>
        </w:rPr>
        <w:t>and every</w:t>
      </w:r>
      <w:proofErr w:type="gramEnd"/>
      <w:r w:rsidRPr="00B01F37">
        <w:rPr>
          <w:sz w:val="24"/>
          <w:szCs w:val="24"/>
        </w:rPr>
        <w:t xml:space="preserve"> such remedy shall be cumulative and shall be in addition to every other remedy given under this Agreement or now or hereafter existing at law or in equity or by</w:t>
      </w:r>
      <w:r w:rsidRPr="00B01F37">
        <w:rPr>
          <w:spacing w:val="-4"/>
          <w:sz w:val="24"/>
          <w:szCs w:val="24"/>
        </w:rPr>
        <w:t xml:space="preserve"> </w:t>
      </w:r>
      <w:r w:rsidRPr="00B01F37">
        <w:rPr>
          <w:sz w:val="24"/>
          <w:szCs w:val="24"/>
        </w:rPr>
        <w:t>statute.</w:t>
      </w:r>
    </w:p>
    <w:p w14:paraId="74DB8DD7" w14:textId="77777777" w:rsidR="00452B61" w:rsidRPr="00B01F37" w:rsidRDefault="00452B61" w:rsidP="00250A47">
      <w:pPr>
        <w:pStyle w:val="BodyText"/>
        <w:jc w:val="both"/>
      </w:pPr>
    </w:p>
    <w:p w14:paraId="55B2B224" w14:textId="2C92113B" w:rsidR="00452B61" w:rsidRPr="00B01F37" w:rsidRDefault="00FD32FC" w:rsidP="00250A47">
      <w:pPr>
        <w:pStyle w:val="ListParagraph"/>
        <w:numPr>
          <w:ilvl w:val="1"/>
          <w:numId w:val="1"/>
        </w:numPr>
        <w:tabs>
          <w:tab w:val="left" w:pos="1540"/>
        </w:tabs>
        <w:spacing w:before="79"/>
        <w:ind w:left="0"/>
        <w:jc w:val="both"/>
        <w:rPr>
          <w:sz w:val="24"/>
          <w:szCs w:val="24"/>
        </w:rPr>
      </w:pPr>
      <w:r w:rsidRPr="00B01F37">
        <w:rPr>
          <w:sz w:val="24"/>
          <w:szCs w:val="24"/>
          <w:u w:val="single"/>
        </w:rPr>
        <w:t>Delay</w:t>
      </w:r>
      <w:r w:rsidRPr="00B01F37">
        <w:rPr>
          <w:sz w:val="24"/>
          <w:szCs w:val="24"/>
        </w:rPr>
        <w:t>. No delay or omission in exercising any right or power accruing upon</w:t>
      </w:r>
      <w:r w:rsidRPr="00B01F37">
        <w:rPr>
          <w:spacing w:val="-24"/>
          <w:sz w:val="24"/>
          <w:szCs w:val="24"/>
        </w:rPr>
        <w:t xml:space="preserve"> </w:t>
      </w:r>
      <w:r w:rsidRPr="00B01F37">
        <w:rPr>
          <w:sz w:val="24"/>
          <w:szCs w:val="24"/>
        </w:rPr>
        <w:t>the</w:t>
      </w:r>
      <w:r w:rsidR="0029211E" w:rsidRPr="00B01F37">
        <w:rPr>
          <w:sz w:val="24"/>
          <w:szCs w:val="24"/>
        </w:rPr>
        <w:t xml:space="preserve"> </w:t>
      </w:r>
      <w:r w:rsidRPr="00B01F37">
        <w:rPr>
          <w:sz w:val="24"/>
          <w:szCs w:val="24"/>
        </w:rPr>
        <w:t>occurrence of any Event of Default hereunder shall impair any such right or power or shall be construed to be a waiver thereof, but any such right or power may be exercised from time to time and as often as may be deemed expedient.</w:t>
      </w:r>
    </w:p>
    <w:p w14:paraId="4368FEF2" w14:textId="77777777" w:rsidR="00452B61" w:rsidRPr="00B01F37" w:rsidRDefault="00452B61" w:rsidP="00250A47">
      <w:pPr>
        <w:pStyle w:val="BodyText"/>
        <w:jc w:val="both"/>
      </w:pPr>
    </w:p>
    <w:p w14:paraId="2E096B06" w14:textId="77777777" w:rsidR="00452B61" w:rsidRPr="00B01F37" w:rsidRDefault="00FD32FC" w:rsidP="00250A47">
      <w:pPr>
        <w:pStyle w:val="ListParagraph"/>
        <w:numPr>
          <w:ilvl w:val="1"/>
          <w:numId w:val="1"/>
        </w:numPr>
        <w:tabs>
          <w:tab w:val="left" w:pos="1540"/>
        </w:tabs>
        <w:ind w:left="0"/>
        <w:jc w:val="both"/>
        <w:rPr>
          <w:sz w:val="24"/>
          <w:szCs w:val="24"/>
        </w:rPr>
      </w:pPr>
      <w:r w:rsidRPr="00B01F37">
        <w:rPr>
          <w:sz w:val="24"/>
          <w:szCs w:val="24"/>
          <w:u w:val="single"/>
        </w:rPr>
        <w:t>No Waiver</w:t>
      </w:r>
      <w:r w:rsidRPr="00B01F37">
        <w:rPr>
          <w:sz w:val="24"/>
          <w:szCs w:val="24"/>
        </w:rPr>
        <w:t xml:space="preserve">. In the event any provision contained in this Agreement should be breached by any party and thereafter duly waived by the other party so empowered to act, such waiver shall be limited to the </w:t>
      </w:r>
      <w:proofErr w:type="gramStart"/>
      <w:r w:rsidRPr="00B01F37">
        <w:rPr>
          <w:sz w:val="24"/>
          <w:szCs w:val="24"/>
        </w:rPr>
        <w:t>particular breach</w:t>
      </w:r>
      <w:proofErr w:type="gramEnd"/>
      <w:r w:rsidRPr="00B01F37">
        <w:rPr>
          <w:sz w:val="24"/>
          <w:szCs w:val="24"/>
        </w:rPr>
        <w:t xml:space="preserve"> so waived and shall not be deemed to be a waiver of any other breach hereunder. No waiver, amendment, </w:t>
      </w:r>
      <w:proofErr w:type="gramStart"/>
      <w:r w:rsidRPr="00B01F37">
        <w:rPr>
          <w:sz w:val="24"/>
          <w:szCs w:val="24"/>
        </w:rPr>
        <w:t>release</w:t>
      </w:r>
      <w:proofErr w:type="gramEnd"/>
      <w:r w:rsidRPr="00B01F37">
        <w:rPr>
          <w:sz w:val="24"/>
          <w:szCs w:val="24"/>
        </w:rPr>
        <w:t xml:space="preserve"> or modification of this Agreement shall be established by conduct, custom or course of</w:t>
      </w:r>
      <w:r w:rsidRPr="00B01F37">
        <w:rPr>
          <w:spacing w:val="-10"/>
          <w:sz w:val="24"/>
          <w:szCs w:val="24"/>
        </w:rPr>
        <w:t xml:space="preserve"> </w:t>
      </w:r>
      <w:r w:rsidRPr="00B01F37">
        <w:rPr>
          <w:sz w:val="24"/>
          <w:szCs w:val="24"/>
        </w:rPr>
        <w:t>dealing.</w:t>
      </w:r>
    </w:p>
    <w:p w14:paraId="3A5B883E" w14:textId="77777777" w:rsidR="00452B61" w:rsidRPr="00B01F37" w:rsidRDefault="00452B61" w:rsidP="00250A47">
      <w:pPr>
        <w:pStyle w:val="BodyText"/>
        <w:jc w:val="both"/>
      </w:pPr>
    </w:p>
    <w:p w14:paraId="64867BCD"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Entire Agreement</w:t>
      </w:r>
      <w:r w:rsidRPr="00B01F37">
        <w:rPr>
          <w:sz w:val="24"/>
          <w:szCs w:val="24"/>
        </w:rPr>
        <w:t>. The Parties agree that this is the entire, fully integrated Agreement between them with respect to payments in lieu of taxes for the Project, and that there</w:t>
      </w:r>
      <w:r w:rsidRPr="00B01F37">
        <w:rPr>
          <w:spacing w:val="-34"/>
          <w:sz w:val="24"/>
          <w:szCs w:val="24"/>
        </w:rPr>
        <w:t xml:space="preserve"> </w:t>
      </w:r>
      <w:r w:rsidRPr="00B01F37">
        <w:rPr>
          <w:sz w:val="24"/>
          <w:szCs w:val="24"/>
        </w:rPr>
        <w:t xml:space="preserve">are no </w:t>
      </w:r>
      <w:proofErr w:type="gramStart"/>
      <w:r w:rsidRPr="00B01F37">
        <w:rPr>
          <w:sz w:val="24"/>
          <w:szCs w:val="24"/>
        </w:rPr>
        <w:t>third party</w:t>
      </w:r>
      <w:proofErr w:type="gramEnd"/>
      <w:r w:rsidRPr="00B01F37">
        <w:rPr>
          <w:sz w:val="24"/>
          <w:szCs w:val="24"/>
        </w:rPr>
        <w:t xml:space="preserve"> beneficiaries to this</w:t>
      </w:r>
      <w:r w:rsidRPr="00B01F37">
        <w:rPr>
          <w:spacing w:val="-4"/>
          <w:sz w:val="24"/>
          <w:szCs w:val="24"/>
        </w:rPr>
        <w:t xml:space="preserve"> </w:t>
      </w:r>
      <w:r w:rsidRPr="00B01F37">
        <w:rPr>
          <w:sz w:val="24"/>
          <w:szCs w:val="24"/>
        </w:rPr>
        <w:t>Agreement.</w:t>
      </w:r>
    </w:p>
    <w:p w14:paraId="16485A0A" w14:textId="77777777" w:rsidR="00452B61" w:rsidRPr="00B01F37" w:rsidRDefault="00452B61" w:rsidP="00250A47">
      <w:pPr>
        <w:pStyle w:val="BodyText"/>
        <w:jc w:val="both"/>
      </w:pPr>
    </w:p>
    <w:p w14:paraId="70B3010E"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Amendments</w:t>
      </w:r>
      <w:r w:rsidRPr="00B01F37">
        <w:rPr>
          <w:sz w:val="24"/>
          <w:szCs w:val="24"/>
        </w:rPr>
        <w:t xml:space="preserve">. This Agreement may not be effectively amended, changed, modified, </w:t>
      </w:r>
      <w:proofErr w:type="gramStart"/>
      <w:r w:rsidRPr="00B01F37">
        <w:rPr>
          <w:sz w:val="24"/>
          <w:szCs w:val="24"/>
        </w:rPr>
        <w:t>altered</w:t>
      </w:r>
      <w:proofErr w:type="gramEnd"/>
      <w:r w:rsidRPr="00B01F37">
        <w:rPr>
          <w:sz w:val="24"/>
          <w:szCs w:val="24"/>
        </w:rPr>
        <w:t xml:space="preserve"> or terminated except by an instrument in writing executed by the parties</w:t>
      </w:r>
      <w:r w:rsidRPr="00B01F37">
        <w:rPr>
          <w:spacing w:val="-29"/>
          <w:sz w:val="24"/>
          <w:szCs w:val="24"/>
        </w:rPr>
        <w:t xml:space="preserve"> </w:t>
      </w:r>
      <w:r w:rsidRPr="00B01F37">
        <w:rPr>
          <w:sz w:val="24"/>
          <w:szCs w:val="24"/>
        </w:rPr>
        <w:t>hereto.</w:t>
      </w:r>
    </w:p>
    <w:p w14:paraId="1E3C649C" w14:textId="77777777" w:rsidR="00452B61" w:rsidRPr="00B01F37" w:rsidRDefault="00452B61" w:rsidP="00250A47">
      <w:pPr>
        <w:pStyle w:val="BodyText"/>
        <w:jc w:val="both"/>
      </w:pPr>
    </w:p>
    <w:p w14:paraId="0DEC6527" w14:textId="7AABCDC9"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Severability</w:t>
      </w:r>
      <w:r w:rsidRPr="00B01F37">
        <w:rPr>
          <w:sz w:val="24"/>
          <w:szCs w:val="24"/>
        </w:rPr>
        <w:t>. If any article, section, subdivision, paragraph, sentence, clause, phrase, provision or portion of this Agreement shall for any reason be held or adjudged to be invalid or illegal or unenforceable by any court of competent jurisdiction, such</w:t>
      </w:r>
      <w:r w:rsidRPr="00B01F37">
        <w:rPr>
          <w:spacing w:val="-31"/>
          <w:sz w:val="24"/>
          <w:szCs w:val="24"/>
        </w:rPr>
        <w:t xml:space="preserve"> </w:t>
      </w:r>
      <w:r w:rsidRPr="00B01F37">
        <w:rPr>
          <w:sz w:val="24"/>
          <w:szCs w:val="24"/>
        </w:rPr>
        <w:t xml:space="preserve">article, section, subdivision, paragraph, sentence, clause, phrase, provision or portion so </w:t>
      </w:r>
      <w:r w:rsidR="0029211E" w:rsidRPr="00B01F37">
        <w:rPr>
          <w:sz w:val="24"/>
          <w:szCs w:val="24"/>
        </w:rPr>
        <w:t xml:space="preserve"> </w:t>
      </w:r>
      <w:r w:rsidRPr="00B01F37">
        <w:rPr>
          <w:sz w:val="24"/>
          <w:szCs w:val="24"/>
        </w:rPr>
        <w:t>adjudged invalid, illegal or unenforceable shall be deemed separate, distinct and independent and the remainder of this Agreement shall be and remain in full force</w:t>
      </w:r>
      <w:r w:rsidRPr="00B01F37">
        <w:rPr>
          <w:spacing w:val="-28"/>
          <w:sz w:val="24"/>
          <w:szCs w:val="24"/>
        </w:rPr>
        <w:t xml:space="preserve"> </w:t>
      </w:r>
      <w:r w:rsidRPr="00B01F37">
        <w:rPr>
          <w:sz w:val="24"/>
          <w:szCs w:val="24"/>
        </w:rPr>
        <w:t>and effect and shall not be invalidated or rendered illegal or unenforceable or otherwise affected by such holding or</w:t>
      </w:r>
      <w:r w:rsidRPr="00B01F37">
        <w:rPr>
          <w:spacing w:val="-5"/>
          <w:sz w:val="24"/>
          <w:szCs w:val="24"/>
        </w:rPr>
        <w:t xml:space="preserve"> </w:t>
      </w:r>
      <w:r w:rsidRPr="00B01F37">
        <w:rPr>
          <w:sz w:val="24"/>
          <w:szCs w:val="24"/>
        </w:rPr>
        <w:t>adjudication.</w:t>
      </w:r>
    </w:p>
    <w:p w14:paraId="40F150A6" w14:textId="77777777" w:rsidR="00452B61" w:rsidRPr="00B01F37" w:rsidRDefault="00452B61" w:rsidP="00250A47">
      <w:pPr>
        <w:pStyle w:val="BodyText"/>
        <w:jc w:val="both"/>
      </w:pPr>
    </w:p>
    <w:p w14:paraId="04AFD516" w14:textId="77777777" w:rsidR="00452B61" w:rsidRPr="00B01F37" w:rsidRDefault="00FD32FC" w:rsidP="00250A47">
      <w:pPr>
        <w:pStyle w:val="ListParagraph"/>
        <w:numPr>
          <w:ilvl w:val="0"/>
          <w:numId w:val="1"/>
        </w:numPr>
        <w:tabs>
          <w:tab w:val="left" w:pos="820"/>
        </w:tabs>
        <w:ind w:left="0"/>
        <w:jc w:val="both"/>
        <w:rPr>
          <w:sz w:val="24"/>
          <w:szCs w:val="24"/>
        </w:rPr>
      </w:pPr>
      <w:r w:rsidRPr="00B01F37">
        <w:rPr>
          <w:sz w:val="24"/>
          <w:szCs w:val="24"/>
          <w:u w:val="single"/>
        </w:rPr>
        <w:t>Counterparts</w:t>
      </w:r>
      <w:r w:rsidRPr="00B01F37">
        <w:rPr>
          <w:sz w:val="24"/>
          <w:szCs w:val="24"/>
        </w:rPr>
        <w:t>. This Agreement may be simultaneously executed in several counterparts, each of which shall be an original and all of which shall constitute but one and the</w:t>
      </w:r>
      <w:r w:rsidRPr="00B01F37">
        <w:rPr>
          <w:spacing w:val="-26"/>
          <w:sz w:val="24"/>
          <w:szCs w:val="24"/>
        </w:rPr>
        <w:t xml:space="preserve"> </w:t>
      </w:r>
      <w:r w:rsidRPr="00B01F37">
        <w:rPr>
          <w:sz w:val="24"/>
          <w:szCs w:val="24"/>
        </w:rPr>
        <w:t>same instrument.</w:t>
      </w:r>
    </w:p>
    <w:p w14:paraId="688E6C3B" w14:textId="77777777" w:rsidR="00452B61" w:rsidRPr="00B01F37" w:rsidRDefault="00452B61" w:rsidP="00250A47">
      <w:pPr>
        <w:pStyle w:val="BodyText"/>
        <w:jc w:val="both"/>
      </w:pPr>
    </w:p>
    <w:p w14:paraId="3ADAF8F6" w14:textId="69517BEE" w:rsidR="00452B61" w:rsidRPr="00B01F37" w:rsidRDefault="00FD32FC" w:rsidP="00250A47">
      <w:pPr>
        <w:pStyle w:val="ListParagraph"/>
        <w:numPr>
          <w:ilvl w:val="0"/>
          <w:numId w:val="1"/>
        </w:numPr>
        <w:tabs>
          <w:tab w:val="left" w:pos="820"/>
        </w:tabs>
        <w:spacing w:before="1"/>
        <w:ind w:left="0"/>
        <w:jc w:val="both"/>
        <w:rPr>
          <w:sz w:val="24"/>
          <w:szCs w:val="24"/>
        </w:rPr>
      </w:pPr>
      <w:r w:rsidRPr="00B01F37">
        <w:rPr>
          <w:sz w:val="24"/>
          <w:szCs w:val="24"/>
          <w:u w:val="single"/>
        </w:rPr>
        <w:t>Miscellaneous</w:t>
      </w:r>
      <w:r w:rsidRPr="00B01F37">
        <w:rPr>
          <w:sz w:val="24"/>
          <w:szCs w:val="24"/>
        </w:rPr>
        <w:t>. The parties do not intend to create and noting contained in the</w:t>
      </w:r>
      <w:r w:rsidRPr="00B01F37">
        <w:rPr>
          <w:spacing w:val="-31"/>
          <w:sz w:val="24"/>
          <w:szCs w:val="24"/>
        </w:rPr>
        <w:t xml:space="preserve"> </w:t>
      </w:r>
      <w:r w:rsidRPr="00B01F37">
        <w:rPr>
          <w:sz w:val="24"/>
          <w:szCs w:val="24"/>
        </w:rPr>
        <w:t xml:space="preserve">Agreement shall be construed as creating, a joint venture arrangement, or partnership between </w:t>
      </w:r>
      <w:r w:rsidR="00286F27" w:rsidRPr="00B01F37">
        <w:rPr>
          <w:sz w:val="24"/>
          <w:szCs w:val="24"/>
        </w:rPr>
        <w:t>Town</w:t>
      </w:r>
      <w:r w:rsidRPr="00B01F37">
        <w:rPr>
          <w:sz w:val="24"/>
          <w:szCs w:val="24"/>
        </w:rPr>
        <w:t xml:space="preserve"> and Developer. Nothing in the Agreement expressed or implied, is intended or shall be construed to confer upon or give to any person, firm, corporation, or legal entity, other than the parties, any rights, remedies, or other benefits under or by reason of the Agreement.</w:t>
      </w:r>
    </w:p>
    <w:p w14:paraId="074F9B0C" w14:textId="0586A3CB" w:rsidR="00286F27" w:rsidRPr="00B01F37" w:rsidRDefault="00FD32FC" w:rsidP="00250A47">
      <w:pPr>
        <w:spacing w:before="161"/>
        <w:jc w:val="center"/>
        <w:rPr>
          <w:i/>
          <w:sz w:val="24"/>
          <w:szCs w:val="24"/>
        </w:rPr>
      </w:pPr>
      <w:r w:rsidRPr="00B01F37">
        <w:rPr>
          <w:i/>
          <w:sz w:val="24"/>
          <w:szCs w:val="24"/>
        </w:rPr>
        <w:t>This space intentionally left blank. Signature page follows.</w:t>
      </w:r>
    </w:p>
    <w:p w14:paraId="19465BEB" w14:textId="3B41108D" w:rsidR="00286F27" w:rsidRPr="00B01F37" w:rsidRDefault="00286F27" w:rsidP="00250A47">
      <w:pPr>
        <w:spacing w:before="161"/>
        <w:ind w:right="1940"/>
        <w:jc w:val="center"/>
        <w:rPr>
          <w:i/>
          <w:sz w:val="24"/>
          <w:szCs w:val="24"/>
        </w:rPr>
      </w:pPr>
    </w:p>
    <w:p w14:paraId="1E29A8E1" w14:textId="77777777" w:rsidR="00B01F37" w:rsidRDefault="00B01F37" w:rsidP="00250A47">
      <w:pPr>
        <w:rPr>
          <w:sz w:val="24"/>
          <w:szCs w:val="24"/>
        </w:rPr>
      </w:pPr>
      <w:r>
        <w:rPr>
          <w:sz w:val="24"/>
          <w:szCs w:val="24"/>
        </w:rPr>
        <w:lastRenderedPageBreak/>
        <w:br w:type="page"/>
      </w:r>
    </w:p>
    <w:p w14:paraId="7F8C421F" w14:textId="7E47A8F5" w:rsidR="00286F27" w:rsidRPr="00B01F37" w:rsidRDefault="00286F27" w:rsidP="00250A47">
      <w:pPr>
        <w:ind w:firstLine="720"/>
        <w:jc w:val="both"/>
        <w:rPr>
          <w:sz w:val="24"/>
          <w:szCs w:val="24"/>
        </w:rPr>
      </w:pPr>
      <w:r w:rsidRPr="00B01F37">
        <w:rPr>
          <w:sz w:val="24"/>
          <w:szCs w:val="24"/>
        </w:rPr>
        <w:lastRenderedPageBreak/>
        <w:t>Executed by the undersigned as of the day and year first written above, each of whom represents that it is fully and duly authorized to act on behalf of and bind its principals.</w:t>
      </w:r>
    </w:p>
    <w:p w14:paraId="42D19247" w14:textId="77777777" w:rsidR="00286F27" w:rsidRPr="00B01F37" w:rsidRDefault="00286F27" w:rsidP="00250A47">
      <w:pPr>
        <w:rPr>
          <w:sz w:val="24"/>
          <w:szCs w:val="24"/>
        </w:rPr>
      </w:pPr>
    </w:p>
    <w:p w14:paraId="7CE580BC" w14:textId="13A624F8" w:rsidR="00286F27" w:rsidRDefault="00286F27" w:rsidP="00250A47">
      <w:pPr>
        <w:jc w:val="both"/>
        <w:rPr>
          <w:sz w:val="24"/>
          <w:szCs w:val="24"/>
        </w:rPr>
      </w:pPr>
      <w:r w:rsidRPr="00B01F37">
        <w:rPr>
          <w:sz w:val="24"/>
          <w:szCs w:val="24"/>
        </w:rPr>
        <w:t>KCE NY</w:t>
      </w:r>
      <w:r w:rsidR="00792D05">
        <w:rPr>
          <w:sz w:val="24"/>
          <w:szCs w:val="24"/>
        </w:rPr>
        <w:t xml:space="preserve"> 2</w:t>
      </w:r>
      <w:r w:rsidRPr="00B01F37">
        <w:rPr>
          <w:sz w:val="24"/>
          <w:szCs w:val="24"/>
        </w:rPr>
        <w:t>, LLC</w:t>
      </w:r>
      <w:r w:rsidRPr="00B01F37">
        <w:rPr>
          <w:sz w:val="24"/>
          <w:szCs w:val="24"/>
        </w:rPr>
        <w:tab/>
      </w:r>
      <w:r w:rsidRPr="00B01F37">
        <w:rPr>
          <w:sz w:val="24"/>
          <w:szCs w:val="24"/>
        </w:rPr>
        <w:tab/>
      </w:r>
      <w:r w:rsidRPr="00B01F37">
        <w:rPr>
          <w:sz w:val="24"/>
          <w:szCs w:val="24"/>
        </w:rPr>
        <w:tab/>
      </w:r>
      <w:r w:rsidRPr="00B01F37">
        <w:rPr>
          <w:sz w:val="24"/>
          <w:szCs w:val="24"/>
        </w:rPr>
        <w:tab/>
      </w:r>
      <w:r w:rsidRPr="00B01F37">
        <w:rPr>
          <w:sz w:val="24"/>
          <w:szCs w:val="24"/>
        </w:rPr>
        <w:tab/>
      </w:r>
      <w:r w:rsidR="00B01F37" w:rsidRPr="00B01F37">
        <w:rPr>
          <w:sz w:val="24"/>
          <w:szCs w:val="24"/>
        </w:rPr>
        <w:t>TOWN OF MONTGOMERY</w:t>
      </w:r>
    </w:p>
    <w:p w14:paraId="2A5C6AF1" w14:textId="367F6D1A" w:rsidR="00B01F37" w:rsidRDefault="00B01F37" w:rsidP="00250A47">
      <w:pPr>
        <w:jc w:val="both"/>
        <w:rPr>
          <w:sz w:val="24"/>
          <w:szCs w:val="24"/>
        </w:rPr>
      </w:pPr>
    </w:p>
    <w:p w14:paraId="51895835" w14:textId="1D09DA53" w:rsidR="00B01F37" w:rsidRDefault="00B01F37" w:rsidP="00250A47">
      <w:pPr>
        <w:jc w:val="both"/>
        <w:rPr>
          <w:sz w:val="24"/>
          <w:szCs w:val="24"/>
        </w:rPr>
      </w:pPr>
    </w:p>
    <w:p w14:paraId="1E09594D" w14:textId="67B3ACD2" w:rsidR="00B01F37" w:rsidRDefault="00B01F37" w:rsidP="00250A47">
      <w:pPr>
        <w:jc w:val="both"/>
        <w:rPr>
          <w:sz w:val="24"/>
          <w:szCs w:val="24"/>
        </w:rPr>
      </w:pPr>
    </w:p>
    <w:p w14:paraId="72F9E9EC" w14:textId="1091549A" w:rsidR="00B01F37" w:rsidRDefault="00B01F37" w:rsidP="00250A47">
      <w:pPr>
        <w:jc w:val="both"/>
        <w:rPr>
          <w:sz w:val="24"/>
          <w:szCs w:val="24"/>
        </w:rPr>
      </w:pPr>
      <w:r>
        <w:rPr>
          <w:sz w:val="24"/>
          <w:szCs w:val="24"/>
        </w:rPr>
        <w:t>By:</w:t>
      </w:r>
      <w:r>
        <w:rPr>
          <w:sz w:val="24"/>
          <w:szCs w:val="24"/>
        </w:rPr>
        <w:tab/>
        <w:t>___________________</w:t>
      </w:r>
      <w:r>
        <w:rPr>
          <w:sz w:val="24"/>
          <w:szCs w:val="24"/>
        </w:rPr>
        <w:tab/>
      </w:r>
      <w:r>
        <w:rPr>
          <w:sz w:val="24"/>
          <w:szCs w:val="24"/>
        </w:rPr>
        <w:tab/>
      </w:r>
      <w:r>
        <w:rPr>
          <w:sz w:val="24"/>
          <w:szCs w:val="24"/>
        </w:rPr>
        <w:tab/>
        <w:t xml:space="preserve">By: </w:t>
      </w:r>
      <w:r>
        <w:rPr>
          <w:sz w:val="24"/>
          <w:szCs w:val="24"/>
        </w:rPr>
        <w:tab/>
        <w:t>___________________</w:t>
      </w:r>
    </w:p>
    <w:p w14:paraId="3267431B" w14:textId="278803E8" w:rsidR="00B01F37" w:rsidRDefault="00B01F37" w:rsidP="00250A47">
      <w:pPr>
        <w:jc w:val="both"/>
        <w:rPr>
          <w:sz w:val="24"/>
          <w:szCs w:val="24"/>
        </w:rPr>
      </w:pPr>
      <w:r>
        <w:rPr>
          <w:sz w:val="24"/>
          <w:szCs w:val="24"/>
        </w:rPr>
        <w:t>Name:</w:t>
      </w:r>
      <w:r>
        <w:rPr>
          <w:sz w:val="24"/>
          <w:szCs w:val="24"/>
        </w:rPr>
        <w:tab/>
        <w:t>___________________</w:t>
      </w:r>
      <w:r>
        <w:rPr>
          <w:sz w:val="24"/>
          <w:szCs w:val="24"/>
        </w:rPr>
        <w:tab/>
      </w:r>
      <w:r>
        <w:rPr>
          <w:sz w:val="24"/>
          <w:szCs w:val="24"/>
        </w:rPr>
        <w:tab/>
      </w:r>
      <w:r>
        <w:rPr>
          <w:sz w:val="24"/>
          <w:szCs w:val="24"/>
        </w:rPr>
        <w:tab/>
        <w:t>Name: ___________________</w:t>
      </w:r>
    </w:p>
    <w:p w14:paraId="280AA40A" w14:textId="2501E07C" w:rsidR="00B01F37" w:rsidRPr="00B01F37" w:rsidRDefault="00B01F37" w:rsidP="00250A47">
      <w:pPr>
        <w:jc w:val="both"/>
        <w:rPr>
          <w:sz w:val="24"/>
          <w:szCs w:val="24"/>
        </w:rPr>
      </w:pPr>
      <w:r>
        <w:rPr>
          <w:sz w:val="24"/>
          <w:szCs w:val="24"/>
        </w:rPr>
        <w:t xml:space="preserve">Title: </w:t>
      </w:r>
      <w:r>
        <w:rPr>
          <w:sz w:val="24"/>
          <w:szCs w:val="24"/>
        </w:rPr>
        <w:tab/>
        <w:t>___________________</w:t>
      </w:r>
      <w:r>
        <w:rPr>
          <w:sz w:val="24"/>
          <w:szCs w:val="24"/>
        </w:rPr>
        <w:tab/>
      </w:r>
      <w:r>
        <w:rPr>
          <w:sz w:val="24"/>
          <w:szCs w:val="24"/>
        </w:rPr>
        <w:tab/>
      </w:r>
      <w:r>
        <w:rPr>
          <w:sz w:val="24"/>
          <w:szCs w:val="24"/>
        </w:rPr>
        <w:tab/>
        <w:t xml:space="preserve">Title:  </w:t>
      </w:r>
      <w:r>
        <w:rPr>
          <w:sz w:val="24"/>
          <w:szCs w:val="24"/>
        </w:rPr>
        <w:tab/>
        <w:t>___________________</w:t>
      </w:r>
    </w:p>
    <w:p w14:paraId="4A24C451" w14:textId="7092D4FF" w:rsidR="00286F27" w:rsidRDefault="00286F27" w:rsidP="00250A47">
      <w:pPr>
        <w:spacing w:before="161"/>
        <w:ind w:right="1940"/>
        <w:rPr>
          <w:iCs/>
          <w:sz w:val="24"/>
          <w:szCs w:val="24"/>
        </w:rPr>
      </w:pPr>
    </w:p>
    <w:p w14:paraId="4C023A3D" w14:textId="1C3268FF" w:rsidR="00B42137" w:rsidRDefault="00B42137" w:rsidP="00250A47">
      <w:pPr>
        <w:rPr>
          <w:iCs/>
          <w:sz w:val="24"/>
          <w:szCs w:val="24"/>
        </w:rPr>
      </w:pPr>
      <w:r>
        <w:rPr>
          <w:iCs/>
          <w:sz w:val="24"/>
          <w:szCs w:val="24"/>
        </w:rPr>
        <w:br w:type="page"/>
      </w:r>
    </w:p>
    <w:p w14:paraId="54F2C48B" w14:textId="32CC534D" w:rsidR="00B42137" w:rsidRDefault="00B42137" w:rsidP="00250A47">
      <w:pPr>
        <w:spacing w:before="161"/>
        <w:jc w:val="center"/>
        <w:rPr>
          <w:iCs/>
          <w:sz w:val="24"/>
          <w:szCs w:val="24"/>
        </w:rPr>
      </w:pPr>
      <w:r>
        <w:rPr>
          <w:iCs/>
          <w:sz w:val="24"/>
          <w:szCs w:val="24"/>
        </w:rPr>
        <w:lastRenderedPageBreak/>
        <w:t>EXHBIT A</w:t>
      </w:r>
    </w:p>
    <w:p w14:paraId="63A4748E" w14:textId="47A1E6E8" w:rsidR="00E23602" w:rsidRDefault="00E23602" w:rsidP="00250A47">
      <w:pPr>
        <w:spacing w:before="161"/>
        <w:jc w:val="center"/>
        <w:rPr>
          <w:iCs/>
          <w:sz w:val="24"/>
          <w:szCs w:val="24"/>
        </w:rPr>
      </w:pPr>
      <w:r>
        <w:rPr>
          <w:iCs/>
          <w:sz w:val="24"/>
          <w:szCs w:val="24"/>
        </w:rPr>
        <w:t>The Property</w:t>
      </w:r>
    </w:p>
    <w:p w14:paraId="43E4B3F1" w14:textId="77777777" w:rsidR="00B42137" w:rsidRDefault="00B42137" w:rsidP="00250A47">
      <w:pPr>
        <w:spacing w:before="161"/>
        <w:ind w:right="1940"/>
        <w:rPr>
          <w:iCs/>
          <w:sz w:val="24"/>
          <w:szCs w:val="24"/>
        </w:rPr>
      </w:pPr>
    </w:p>
    <w:p w14:paraId="6EABB12D" w14:textId="77777777" w:rsidR="00E23602" w:rsidRDefault="00E23602" w:rsidP="00250A47">
      <w:pPr>
        <w:rPr>
          <w:iCs/>
          <w:sz w:val="24"/>
          <w:szCs w:val="24"/>
        </w:rPr>
      </w:pPr>
      <w:r>
        <w:rPr>
          <w:iCs/>
          <w:sz w:val="24"/>
          <w:szCs w:val="24"/>
        </w:rPr>
        <w:br w:type="page"/>
      </w:r>
    </w:p>
    <w:p w14:paraId="777F46A6" w14:textId="4BB909AD" w:rsidR="00B42137" w:rsidRDefault="00B42137" w:rsidP="00250A47">
      <w:pPr>
        <w:spacing w:before="161"/>
        <w:jc w:val="center"/>
        <w:rPr>
          <w:iCs/>
          <w:sz w:val="24"/>
          <w:szCs w:val="24"/>
        </w:rPr>
      </w:pPr>
      <w:r>
        <w:rPr>
          <w:iCs/>
          <w:sz w:val="24"/>
          <w:szCs w:val="24"/>
        </w:rPr>
        <w:lastRenderedPageBreak/>
        <w:t>EXHIBIT B</w:t>
      </w:r>
    </w:p>
    <w:p w14:paraId="14B51548" w14:textId="3A1C2180" w:rsidR="00E23602" w:rsidRPr="00B01F37" w:rsidRDefault="00E23602" w:rsidP="00250A47">
      <w:pPr>
        <w:spacing w:before="161"/>
        <w:jc w:val="center"/>
        <w:rPr>
          <w:iCs/>
          <w:sz w:val="24"/>
          <w:szCs w:val="24"/>
        </w:rPr>
      </w:pPr>
      <w:r>
        <w:rPr>
          <w:iCs/>
          <w:sz w:val="24"/>
          <w:szCs w:val="24"/>
        </w:rPr>
        <w:t>Town Resolution</w:t>
      </w:r>
    </w:p>
    <w:sectPr w:rsidR="00E23602" w:rsidRPr="00B01F37" w:rsidSect="0029211E">
      <w:pgSz w:w="1224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BC7D" w14:textId="77777777" w:rsidR="00544C1C" w:rsidRDefault="00544C1C" w:rsidP="00930FB4">
      <w:r>
        <w:separator/>
      </w:r>
    </w:p>
  </w:endnote>
  <w:endnote w:type="continuationSeparator" w:id="0">
    <w:p w14:paraId="23CEDC5B" w14:textId="77777777" w:rsidR="00544C1C" w:rsidRDefault="00544C1C" w:rsidP="0093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3476" w14:textId="77777777" w:rsidR="00544C1C" w:rsidRDefault="00544C1C" w:rsidP="00930FB4">
      <w:r>
        <w:separator/>
      </w:r>
    </w:p>
  </w:footnote>
  <w:footnote w:type="continuationSeparator" w:id="0">
    <w:p w14:paraId="51538252" w14:textId="77777777" w:rsidR="00544C1C" w:rsidRDefault="00544C1C" w:rsidP="00930FB4">
      <w:r>
        <w:continuationSeparator/>
      </w:r>
    </w:p>
  </w:footnote>
  <w:footnote w:id="1">
    <w:p w14:paraId="36E719BC" w14:textId="04C8E1ED" w:rsidR="00930FB4" w:rsidRDefault="00930FB4">
      <w:pPr>
        <w:pStyle w:val="FootnoteText"/>
      </w:pPr>
      <w:r>
        <w:rPr>
          <w:rStyle w:val="FootnoteReference"/>
        </w:rPr>
        <w:footnoteRef/>
      </w:r>
      <w:r>
        <w:t xml:space="preserve"> Date will match PILOT</w:t>
      </w:r>
    </w:p>
  </w:footnote>
  <w:footnote w:id="2">
    <w:p w14:paraId="1535DF97" w14:textId="246A684D" w:rsidR="00930FB4" w:rsidRDefault="00930FB4">
      <w:pPr>
        <w:pStyle w:val="FootnoteText"/>
      </w:pPr>
      <w:r>
        <w:rPr>
          <w:rStyle w:val="FootnoteReference"/>
        </w:rPr>
        <w:footnoteRef/>
      </w:r>
      <w:r>
        <w:t xml:space="preserve"> Will be added </w:t>
      </w:r>
      <w:proofErr w:type="gramStart"/>
      <w:r>
        <w:t>at a later date</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1B6D"/>
    <w:multiLevelType w:val="hybridMultilevel"/>
    <w:tmpl w:val="B262F1BE"/>
    <w:lvl w:ilvl="0" w:tplc="88C219F6">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ar-SA"/>
      </w:rPr>
    </w:lvl>
    <w:lvl w:ilvl="1" w:tplc="54F00A68">
      <w:start w:val="1"/>
      <w:numFmt w:val="lowerLetter"/>
      <w:lvlText w:val="%2."/>
      <w:lvlJc w:val="left"/>
      <w:pPr>
        <w:ind w:left="1540" w:hanging="360"/>
      </w:pPr>
      <w:rPr>
        <w:rFonts w:ascii="Times New Roman" w:eastAsia="Times New Roman" w:hAnsi="Times New Roman" w:cs="Times New Roman" w:hint="default"/>
        <w:w w:val="99"/>
        <w:sz w:val="24"/>
        <w:szCs w:val="24"/>
        <w:lang w:val="en-US" w:eastAsia="en-US" w:bidi="ar-SA"/>
      </w:rPr>
    </w:lvl>
    <w:lvl w:ilvl="2" w:tplc="8A182E2A">
      <w:start w:val="1"/>
      <w:numFmt w:val="lowerRoman"/>
      <w:lvlText w:val="%3."/>
      <w:lvlJc w:val="left"/>
      <w:pPr>
        <w:ind w:left="2260" w:hanging="308"/>
        <w:jc w:val="right"/>
      </w:pPr>
      <w:rPr>
        <w:rFonts w:ascii="Times New Roman" w:eastAsia="Times New Roman" w:hAnsi="Times New Roman" w:cs="Times New Roman" w:hint="default"/>
        <w:w w:val="99"/>
        <w:sz w:val="24"/>
        <w:szCs w:val="24"/>
        <w:lang w:val="en-US" w:eastAsia="en-US" w:bidi="ar-SA"/>
      </w:rPr>
    </w:lvl>
    <w:lvl w:ilvl="3" w:tplc="60B0CFA0">
      <w:numFmt w:val="bullet"/>
      <w:lvlText w:val="•"/>
      <w:lvlJc w:val="left"/>
      <w:pPr>
        <w:ind w:left="3172" w:hanging="308"/>
      </w:pPr>
      <w:rPr>
        <w:rFonts w:hint="default"/>
        <w:lang w:val="en-US" w:eastAsia="en-US" w:bidi="ar-SA"/>
      </w:rPr>
    </w:lvl>
    <w:lvl w:ilvl="4" w:tplc="E632AFD6">
      <w:numFmt w:val="bullet"/>
      <w:lvlText w:val="•"/>
      <w:lvlJc w:val="left"/>
      <w:pPr>
        <w:ind w:left="4085" w:hanging="308"/>
      </w:pPr>
      <w:rPr>
        <w:rFonts w:hint="default"/>
        <w:lang w:val="en-US" w:eastAsia="en-US" w:bidi="ar-SA"/>
      </w:rPr>
    </w:lvl>
    <w:lvl w:ilvl="5" w:tplc="22C40ED4">
      <w:numFmt w:val="bullet"/>
      <w:lvlText w:val="•"/>
      <w:lvlJc w:val="left"/>
      <w:pPr>
        <w:ind w:left="4997" w:hanging="308"/>
      </w:pPr>
      <w:rPr>
        <w:rFonts w:hint="default"/>
        <w:lang w:val="en-US" w:eastAsia="en-US" w:bidi="ar-SA"/>
      </w:rPr>
    </w:lvl>
    <w:lvl w:ilvl="6" w:tplc="2F183BC2">
      <w:numFmt w:val="bullet"/>
      <w:lvlText w:val="•"/>
      <w:lvlJc w:val="left"/>
      <w:pPr>
        <w:ind w:left="5910" w:hanging="308"/>
      </w:pPr>
      <w:rPr>
        <w:rFonts w:hint="default"/>
        <w:lang w:val="en-US" w:eastAsia="en-US" w:bidi="ar-SA"/>
      </w:rPr>
    </w:lvl>
    <w:lvl w:ilvl="7" w:tplc="ECF03FEE">
      <w:numFmt w:val="bullet"/>
      <w:lvlText w:val="•"/>
      <w:lvlJc w:val="left"/>
      <w:pPr>
        <w:ind w:left="6822" w:hanging="308"/>
      </w:pPr>
      <w:rPr>
        <w:rFonts w:hint="default"/>
        <w:lang w:val="en-US" w:eastAsia="en-US" w:bidi="ar-SA"/>
      </w:rPr>
    </w:lvl>
    <w:lvl w:ilvl="8" w:tplc="F2CC1CAC">
      <w:numFmt w:val="bullet"/>
      <w:lvlText w:val="•"/>
      <w:lvlJc w:val="left"/>
      <w:pPr>
        <w:ind w:left="7735" w:hanging="308"/>
      </w:pPr>
      <w:rPr>
        <w:rFonts w:hint="default"/>
        <w:lang w:val="en-US" w:eastAsia="en-US" w:bidi="ar-SA"/>
      </w:rPr>
    </w:lvl>
  </w:abstractNum>
  <w:num w:numId="1" w16cid:durableId="62115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61"/>
    <w:rsid w:val="00073DE7"/>
    <w:rsid w:val="00152B92"/>
    <w:rsid w:val="00250A47"/>
    <w:rsid w:val="00286F27"/>
    <w:rsid w:val="0029211E"/>
    <w:rsid w:val="002B6242"/>
    <w:rsid w:val="00452B61"/>
    <w:rsid w:val="00544C1C"/>
    <w:rsid w:val="00570B5F"/>
    <w:rsid w:val="0074406C"/>
    <w:rsid w:val="007529E0"/>
    <w:rsid w:val="007729FF"/>
    <w:rsid w:val="00792D05"/>
    <w:rsid w:val="00930FB4"/>
    <w:rsid w:val="009F7C94"/>
    <w:rsid w:val="00B01F37"/>
    <w:rsid w:val="00B16A56"/>
    <w:rsid w:val="00B42137"/>
    <w:rsid w:val="00E23602"/>
    <w:rsid w:val="00E71A69"/>
    <w:rsid w:val="00FD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6A09"/>
  <w15:docId w15:val="{A24E3834-F8F4-463B-8D4B-3BA96EE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930FB4"/>
    <w:rPr>
      <w:sz w:val="20"/>
      <w:szCs w:val="20"/>
    </w:rPr>
  </w:style>
  <w:style w:type="character" w:customStyle="1" w:styleId="FootnoteTextChar">
    <w:name w:val="Footnote Text Char"/>
    <w:basedOn w:val="DefaultParagraphFont"/>
    <w:link w:val="FootnoteText"/>
    <w:uiPriority w:val="99"/>
    <w:semiHidden/>
    <w:rsid w:val="00930F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0FB4"/>
    <w:rPr>
      <w:vertAlign w:val="superscript"/>
    </w:rPr>
  </w:style>
  <w:style w:type="paragraph" w:styleId="Header">
    <w:name w:val="header"/>
    <w:basedOn w:val="Normal"/>
    <w:link w:val="HeaderChar"/>
    <w:uiPriority w:val="99"/>
    <w:unhideWhenUsed/>
    <w:rsid w:val="0029211E"/>
    <w:pPr>
      <w:tabs>
        <w:tab w:val="center" w:pos="4680"/>
        <w:tab w:val="right" w:pos="9360"/>
      </w:tabs>
    </w:pPr>
  </w:style>
  <w:style w:type="character" w:customStyle="1" w:styleId="HeaderChar">
    <w:name w:val="Header Char"/>
    <w:basedOn w:val="DefaultParagraphFont"/>
    <w:link w:val="Header"/>
    <w:uiPriority w:val="99"/>
    <w:rsid w:val="0029211E"/>
    <w:rPr>
      <w:rFonts w:ascii="Times New Roman" w:eastAsia="Times New Roman" w:hAnsi="Times New Roman" w:cs="Times New Roman"/>
    </w:rPr>
  </w:style>
  <w:style w:type="paragraph" w:styleId="Footer">
    <w:name w:val="footer"/>
    <w:basedOn w:val="Normal"/>
    <w:link w:val="FooterChar"/>
    <w:uiPriority w:val="99"/>
    <w:unhideWhenUsed/>
    <w:rsid w:val="0029211E"/>
    <w:pPr>
      <w:tabs>
        <w:tab w:val="center" w:pos="4680"/>
        <w:tab w:val="right" w:pos="9360"/>
      </w:tabs>
    </w:pPr>
  </w:style>
  <w:style w:type="character" w:customStyle="1" w:styleId="FooterChar">
    <w:name w:val="Footer Char"/>
    <w:basedOn w:val="DefaultParagraphFont"/>
    <w:link w:val="Footer"/>
    <w:uiPriority w:val="99"/>
    <w:rsid w:val="0029211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42137"/>
    <w:rPr>
      <w:sz w:val="16"/>
      <w:szCs w:val="16"/>
    </w:rPr>
  </w:style>
  <w:style w:type="paragraph" w:styleId="CommentText">
    <w:name w:val="annotation text"/>
    <w:basedOn w:val="Normal"/>
    <w:link w:val="CommentTextChar"/>
    <w:uiPriority w:val="99"/>
    <w:unhideWhenUsed/>
    <w:rsid w:val="00B42137"/>
    <w:rPr>
      <w:sz w:val="20"/>
      <w:szCs w:val="20"/>
    </w:rPr>
  </w:style>
  <w:style w:type="character" w:customStyle="1" w:styleId="CommentTextChar">
    <w:name w:val="Comment Text Char"/>
    <w:basedOn w:val="DefaultParagraphFont"/>
    <w:link w:val="CommentText"/>
    <w:uiPriority w:val="99"/>
    <w:rsid w:val="00B421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137"/>
    <w:rPr>
      <w:b/>
      <w:bCs/>
    </w:rPr>
  </w:style>
  <w:style w:type="character" w:customStyle="1" w:styleId="CommentSubjectChar">
    <w:name w:val="Comment Subject Char"/>
    <w:basedOn w:val="CommentTextChar"/>
    <w:link w:val="CommentSubject"/>
    <w:uiPriority w:val="99"/>
    <w:semiHidden/>
    <w:rsid w:val="00B42137"/>
    <w:rPr>
      <w:rFonts w:ascii="Times New Roman" w:eastAsia="Times New Roman" w:hAnsi="Times New Roman" w:cs="Times New Roman"/>
      <w:b/>
      <w:bCs/>
      <w:sz w:val="20"/>
      <w:szCs w:val="20"/>
    </w:rPr>
  </w:style>
  <w:style w:type="paragraph" w:styleId="Revision">
    <w:name w:val="Revision"/>
    <w:hidden/>
    <w:uiPriority w:val="99"/>
    <w:semiHidden/>
    <w:rsid w:val="002B624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50A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05236914C314EBEBF221EEEB0EA9B" ma:contentTypeVersion="18" ma:contentTypeDescription="Create a new document." ma:contentTypeScope="" ma:versionID="ad9b2dd7452ba3afd21b610721b6c3ab">
  <xsd:schema xmlns:xsd="http://www.w3.org/2001/XMLSchema" xmlns:xs="http://www.w3.org/2001/XMLSchema" xmlns:p="http://schemas.microsoft.com/office/2006/metadata/properties" xmlns:ns2="81f2cdc9-7e6e-4285-8965-55f705f991a2" xmlns:ns3="58b591fe-6323-47a6-b85a-d94ce889bbf2" targetNamespace="http://schemas.microsoft.com/office/2006/metadata/properties" ma:root="true" ma:fieldsID="442c89a70fd9d11e15e2f8ade45bb3c1" ns2:_="" ns3:_="">
    <xsd:import namespace="81f2cdc9-7e6e-4285-8965-55f705f991a2"/>
    <xsd:import namespace="58b591fe-6323-47a6-b85a-d94ce889b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InVa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dc9-7e6e-4285-8965-55f705f991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816ed0-8c1b-4ace-9da8-6a7c1bd1ca18}" ma:internalName="TaxCatchAll" ma:showField="CatchAllData" ma:web="81f2cdc9-7e6e-4285-8965-55f705f991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b591fe-6323-47a6-b85a-d94ce889bb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67f2c-8354-43c7-89a3-5366d2fc71d3" ma:termSetId="09814cd3-568e-fe90-9814-8d621ff8fb84" ma:anchorId="fba54fb3-c3e1-fe81-a776-ca4b69148c4d" ma:open="true" ma:isKeyword="false">
      <xsd:complexType>
        <xsd:sequence>
          <xsd:element ref="pc:Terms" minOccurs="0" maxOccurs="1"/>
        </xsd:sequence>
      </xsd:complexType>
    </xsd:element>
    <xsd:element name="InVault" ma:index="25" nillable="true" ma:displayName="In Vault" ma:default="1" ma:format="Dropdown" ma:internalName="InVaul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ault xmlns="58b591fe-6323-47a6-b85a-d94ce889bbf2">false</InVault>
    <lcf76f155ced4ddcb4097134ff3c332f xmlns="58b591fe-6323-47a6-b85a-d94ce889bbf2">
      <Terms xmlns="http://schemas.microsoft.com/office/infopath/2007/PartnerControls"/>
    </lcf76f155ced4ddcb4097134ff3c332f>
    <TaxCatchAll xmlns="81f2cdc9-7e6e-4285-8965-55f705f991a2" xsi:nil="true"/>
    <_Flow_SignoffStatus xmlns="58b591fe-6323-47a6-b85a-d94ce889bbf2" xsi:nil="true"/>
  </documentManagement>
</p:properties>
</file>

<file path=customXml/itemProps1.xml><?xml version="1.0" encoding="utf-8"?>
<ds:datastoreItem xmlns:ds="http://schemas.openxmlformats.org/officeDocument/2006/customXml" ds:itemID="{B8101B4F-C4D5-4029-BA67-B7B95EC1ECFB}">
  <ds:schemaRefs>
    <ds:schemaRef ds:uri="http://schemas.openxmlformats.org/officeDocument/2006/bibliography"/>
  </ds:schemaRefs>
</ds:datastoreItem>
</file>

<file path=customXml/itemProps2.xml><?xml version="1.0" encoding="utf-8"?>
<ds:datastoreItem xmlns:ds="http://schemas.openxmlformats.org/officeDocument/2006/customXml" ds:itemID="{4EF042A1-23A9-4931-BF28-A0F9321F2485}"/>
</file>

<file path=customXml/itemProps3.xml><?xml version="1.0" encoding="utf-8"?>
<ds:datastoreItem xmlns:ds="http://schemas.openxmlformats.org/officeDocument/2006/customXml" ds:itemID="{8ADE4601-0F66-42B7-853C-5C6EC6C4C9F0}"/>
</file>

<file path=customXml/itemProps4.xml><?xml version="1.0" encoding="utf-8"?>
<ds:datastoreItem xmlns:ds="http://schemas.openxmlformats.org/officeDocument/2006/customXml" ds:itemID="{49B912F5-F2F9-46D6-8CE2-9C97F1E1D159}"/>
</file>

<file path=docProps/app.xml><?xml version="1.0" encoding="utf-8"?>
<Properties xmlns="http://schemas.openxmlformats.org/officeDocument/2006/extended-properties" xmlns:vt="http://schemas.openxmlformats.org/officeDocument/2006/docPropsVTypes">
  <Template>Normal</Template>
  <TotalTime>5</TotalTime>
  <Pages>10</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KCE_Blasdell_Host Community Agreement</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KCE_Blasdell_Host Community Agreement</dc:title>
  <dc:creator>BenBroder</dc:creator>
  <cp:lastModifiedBy>Mike Carella</cp:lastModifiedBy>
  <cp:revision>3</cp:revision>
  <dcterms:created xsi:type="dcterms:W3CDTF">2022-11-30T15:05:00Z</dcterms:created>
  <dcterms:modified xsi:type="dcterms:W3CDTF">2022-11-30T15:05:00Z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2022-11-03T00:00:00Z</vt:filetime>
  </property>
  <property fmtid="{D5CDD505-2E9C-101B-9397-08002B2CF9AE}" pid="4" name="ContentTypeId">
    <vt:lpwstr>0x0101006BC05236914C314EBEBF221EEEB0EA9B</vt:lpwstr>
  </property>
</Properties>
</file>