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F80A" w14:textId="77777777" w:rsidR="00254393" w:rsidRDefault="00CC0F37" w:rsidP="001D6748">
      <w:pPr>
        <w:spacing w:before="20" w:line="272" w:lineRule="auto"/>
        <w:jc w:val="right"/>
        <w:rPr>
          <w:rFonts w:ascii="Times New Roman" w:eastAsia="Times New Roman" w:hAnsi="Times New Roman" w:cs="Times New Roman"/>
          <w:b/>
        </w:rPr>
      </w:pPr>
      <w:r>
        <w:rPr>
          <w:rFonts w:ascii="Times New Roman" w:eastAsia="Times New Roman" w:hAnsi="Times New Roman" w:cs="Times New Roman"/>
          <w:b/>
        </w:rPr>
        <w:t>PUBLIC HEARING RESOLUTION</w:t>
      </w:r>
    </w:p>
    <w:p w14:paraId="1AA55933" w14:textId="7C74AA80" w:rsidR="00254393" w:rsidRDefault="00147E84" w:rsidP="001D6748">
      <w:pPr>
        <w:spacing w:before="20" w:line="272" w:lineRule="auto"/>
        <w:jc w:val="right"/>
        <w:rPr>
          <w:rFonts w:ascii="Times New Roman" w:eastAsia="Times New Roman" w:hAnsi="Times New Roman" w:cs="Times New Roman"/>
          <w:b/>
        </w:rPr>
      </w:pPr>
      <w:r>
        <w:rPr>
          <w:rFonts w:ascii="Times New Roman" w:eastAsia="Times New Roman" w:hAnsi="Times New Roman" w:cs="Times New Roman"/>
          <w:b/>
        </w:rPr>
        <w:t>HUDSON VALLEY COUNT</w:t>
      </w:r>
      <w:r w:rsidR="00722D5D">
        <w:rPr>
          <w:rFonts w:ascii="Times New Roman" w:eastAsia="Times New Roman" w:hAnsi="Times New Roman" w:cs="Times New Roman"/>
          <w:b/>
        </w:rPr>
        <w:t>R</w:t>
      </w:r>
      <w:r>
        <w:rPr>
          <w:rFonts w:ascii="Times New Roman" w:eastAsia="Times New Roman" w:hAnsi="Times New Roman" w:cs="Times New Roman"/>
          <w:b/>
        </w:rPr>
        <w:t>Y CLUB NY</w:t>
      </w:r>
      <w:r w:rsidR="0038394F">
        <w:rPr>
          <w:rFonts w:ascii="Times New Roman" w:eastAsia="Times New Roman" w:hAnsi="Times New Roman" w:cs="Times New Roman"/>
          <w:b/>
        </w:rPr>
        <w:t>, LLC</w:t>
      </w:r>
      <w:r>
        <w:rPr>
          <w:rFonts w:ascii="Times New Roman" w:eastAsia="Times New Roman" w:hAnsi="Times New Roman" w:cs="Times New Roman"/>
          <w:b/>
        </w:rPr>
        <w:t xml:space="preserve"> D/B/A OSIRIS COUNT</w:t>
      </w:r>
      <w:r w:rsidR="00722D5D">
        <w:rPr>
          <w:rFonts w:ascii="Times New Roman" w:eastAsia="Times New Roman" w:hAnsi="Times New Roman" w:cs="Times New Roman"/>
          <w:b/>
        </w:rPr>
        <w:t>R</w:t>
      </w:r>
      <w:r>
        <w:rPr>
          <w:rFonts w:ascii="Times New Roman" w:eastAsia="Times New Roman" w:hAnsi="Times New Roman" w:cs="Times New Roman"/>
          <w:b/>
        </w:rPr>
        <w:t>Y CLUB</w:t>
      </w:r>
    </w:p>
    <w:p w14:paraId="545BAA88" w14:textId="77777777" w:rsidR="00254393" w:rsidRDefault="00CC0F37">
      <w:pPr>
        <w:spacing w:before="20" w:line="272" w:lineRule="auto"/>
        <w:jc w:val="cente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BA9F54D" w14:textId="26326EB0" w:rsidR="00254393" w:rsidRDefault="00CC0F37" w:rsidP="00A77716">
      <w:pPr>
        <w:spacing w:before="260" w:line="274"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 regular meeting of the Town of Montgomery Industrial </w:t>
      </w:r>
      <w:r>
        <w:rPr>
          <w:rFonts w:ascii="Times New Roman" w:eastAsia="Times New Roman" w:hAnsi="Times New Roman" w:cs="Times New Roman"/>
          <w:sz w:val="23"/>
          <w:szCs w:val="23"/>
        </w:rPr>
        <w:t>Development Agency (the “</w:t>
      </w:r>
      <w:r>
        <w:rPr>
          <w:rFonts w:ascii="Times New Roman" w:eastAsia="Times New Roman" w:hAnsi="Times New Roman" w:cs="Times New Roman"/>
        </w:rPr>
        <w:t>Agency</w:t>
      </w:r>
      <w:r>
        <w:rPr>
          <w:rFonts w:ascii="Times New Roman" w:eastAsia="Times New Roman" w:hAnsi="Times New Roman" w:cs="Times New Roman"/>
          <w:sz w:val="23"/>
          <w:szCs w:val="23"/>
        </w:rPr>
        <w:t xml:space="preserve">”) was </w:t>
      </w:r>
      <w:r>
        <w:rPr>
          <w:rFonts w:ascii="Times New Roman" w:eastAsia="Times New Roman" w:hAnsi="Times New Roman" w:cs="Times New Roman"/>
        </w:rPr>
        <w:t xml:space="preserve">convened in public session </w:t>
      </w:r>
      <w:r w:rsidR="00A4323D">
        <w:rPr>
          <w:rFonts w:ascii="Times New Roman" w:eastAsia="Times New Roman" w:hAnsi="Times New Roman" w:cs="Times New Roman"/>
        </w:rPr>
        <w:t>in the Town Hall</w:t>
      </w:r>
      <w:r>
        <w:rPr>
          <w:rFonts w:ascii="Times New Roman" w:eastAsia="Times New Roman" w:hAnsi="Times New Roman" w:cs="Times New Roman"/>
        </w:rPr>
        <w:t xml:space="preserve"> located at 110 Bracken Road in the Town of Montgomery, Orange County, New York on </w:t>
      </w:r>
      <w:r w:rsidR="00147E84">
        <w:rPr>
          <w:rFonts w:ascii="Times New Roman" w:eastAsia="Times New Roman" w:hAnsi="Times New Roman" w:cs="Times New Roman"/>
        </w:rPr>
        <w:t>July</w:t>
      </w:r>
      <w:r w:rsidR="0038394F">
        <w:rPr>
          <w:rFonts w:ascii="Times New Roman" w:eastAsia="Times New Roman" w:hAnsi="Times New Roman" w:cs="Times New Roman"/>
        </w:rPr>
        <w:t xml:space="preserve"> </w:t>
      </w:r>
      <w:r w:rsidR="00147E84">
        <w:rPr>
          <w:rFonts w:ascii="Times New Roman" w:eastAsia="Times New Roman" w:hAnsi="Times New Roman" w:cs="Times New Roman"/>
        </w:rPr>
        <w:t>11</w:t>
      </w:r>
      <w:r>
        <w:rPr>
          <w:rFonts w:ascii="Times New Roman" w:eastAsia="Times New Roman" w:hAnsi="Times New Roman" w:cs="Times New Roman"/>
        </w:rPr>
        <w:t>, 202</w:t>
      </w:r>
      <w:r w:rsidR="00147E84">
        <w:rPr>
          <w:rFonts w:ascii="Times New Roman" w:eastAsia="Times New Roman" w:hAnsi="Times New Roman" w:cs="Times New Roman"/>
        </w:rPr>
        <w:t>3</w:t>
      </w:r>
      <w:r>
        <w:rPr>
          <w:rFonts w:ascii="Times New Roman" w:eastAsia="Times New Roman" w:hAnsi="Times New Roman" w:cs="Times New Roman"/>
        </w:rPr>
        <w:t xml:space="preserve"> at </w:t>
      </w:r>
      <w:r>
        <w:rPr>
          <w:rFonts w:ascii="Times New Roman" w:eastAsia="Times New Roman" w:hAnsi="Times New Roman" w:cs="Times New Roman"/>
          <w:sz w:val="23"/>
          <w:szCs w:val="23"/>
        </w:rPr>
        <w:t>1:00 p.m.</w:t>
      </w:r>
      <w:r>
        <w:rPr>
          <w:rFonts w:ascii="Times New Roman" w:eastAsia="Times New Roman" w:hAnsi="Times New Roman" w:cs="Times New Roman"/>
        </w:rPr>
        <w:t>, local time.</w:t>
      </w:r>
    </w:p>
    <w:p w14:paraId="118A06B0" w14:textId="772F5989" w:rsidR="00147E84" w:rsidRDefault="00CC0F37" w:rsidP="00147E84">
      <w:pPr>
        <w:spacing w:before="260" w:line="271" w:lineRule="auto"/>
        <w:ind w:firstLine="720"/>
        <w:jc w:val="both"/>
        <w:rPr>
          <w:rFonts w:ascii="Times New Roman" w:eastAsia="Times New Roman" w:hAnsi="Times New Roman" w:cs="Times New Roman"/>
        </w:rPr>
      </w:pPr>
      <w:r>
        <w:rPr>
          <w:rFonts w:ascii="Times New Roman" w:eastAsia="Times New Roman" w:hAnsi="Times New Roman" w:cs="Times New Roman"/>
        </w:rPr>
        <w:t>The meeting was called to order by the Chair of the Agency and, upon roll being called, the following members of the Agency were:</w:t>
      </w:r>
    </w:p>
    <w:p w14:paraId="61E15BE4" w14:textId="77777777" w:rsidR="00147E84" w:rsidRDefault="00147E84" w:rsidP="00541E9A">
      <w:pPr>
        <w:jc w:val="both"/>
        <w:rPr>
          <w:rFonts w:ascii="Times New Roman" w:hAnsi="Times New Roman" w:cs="Times New Roman"/>
        </w:rPr>
      </w:pPr>
    </w:p>
    <w:p w14:paraId="60D52A08" w14:textId="6E8AE789" w:rsidR="00541E9A" w:rsidRPr="00254987" w:rsidRDefault="00541E9A" w:rsidP="00541E9A">
      <w:pPr>
        <w:jc w:val="both"/>
        <w:rPr>
          <w:rFonts w:ascii="Times New Roman" w:hAnsi="Times New Roman" w:cs="Times New Roman"/>
        </w:rPr>
      </w:pPr>
      <w:r w:rsidRPr="00254987">
        <w:rPr>
          <w:rFonts w:ascii="Times New Roman" w:hAnsi="Times New Roman" w:cs="Times New Roman"/>
        </w:rPr>
        <w:t>PRESENT:</w:t>
      </w:r>
    </w:p>
    <w:p w14:paraId="6CBA5CAE" w14:textId="77777777" w:rsidR="00541E9A" w:rsidRPr="00254987" w:rsidRDefault="00541E9A" w:rsidP="00541E9A">
      <w:pPr>
        <w:tabs>
          <w:tab w:val="left" w:pos="4104"/>
        </w:tabs>
        <w:spacing w:before="262" w:line="247" w:lineRule="exact"/>
        <w:ind w:left="72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Jeffrey D. Crist</w:t>
      </w:r>
      <w:r w:rsidRPr="00254987">
        <w:rPr>
          <w:rFonts w:ascii="Times New Roman" w:eastAsia="Times New Roman" w:hAnsi="Times New Roman" w:cs="Times New Roman"/>
          <w:color w:val="000000"/>
        </w:rPr>
        <w:tab/>
        <w:t>Chair</w:t>
      </w:r>
    </w:p>
    <w:p w14:paraId="44826F01" w14:textId="19CC20ED" w:rsidR="00541E9A" w:rsidRDefault="00541E9A" w:rsidP="00541E9A">
      <w:pPr>
        <w:tabs>
          <w:tab w:val="left" w:pos="4104"/>
        </w:tabs>
        <w:spacing w:before="7" w:line="247" w:lineRule="exact"/>
        <w:ind w:left="72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John Dickson</w:t>
      </w:r>
      <w:r w:rsidRPr="00254987">
        <w:rPr>
          <w:rFonts w:ascii="Times New Roman" w:eastAsia="Times New Roman" w:hAnsi="Times New Roman" w:cs="Times New Roman"/>
          <w:color w:val="000000"/>
        </w:rPr>
        <w:tab/>
        <w:t>First Vice Chair and Member</w:t>
      </w:r>
    </w:p>
    <w:p w14:paraId="7C0E8D88" w14:textId="77777777" w:rsidR="00147E84" w:rsidRDefault="00147E84" w:rsidP="00147E84">
      <w:pPr>
        <w:tabs>
          <w:tab w:val="left" w:pos="4104"/>
        </w:tabs>
        <w:spacing w:before="3" w:line="247" w:lineRule="exact"/>
        <w:ind w:left="72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J. Thomas Jones</w:t>
      </w:r>
      <w:r w:rsidRPr="00254987">
        <w:rPr>
          <w:rFonts w:ascii="Times New Roman" w:eastAsia="Times New Roman" w:hAnsi="Times New Roman" w:cs="Times New Roman"/>
          <w:color w:val="000000"/>
        </w:rPr>
        <w:tab/>
        <w:t>Second Vice Chair and Member</w:t>
      </w:r>
    </w:p>
    <w:p w14:paraId="4435430C" w14:textId="77777777" w:rsidR="00541E9A" w:rsidRPr="00254987" w:rsidRDefault="00541E9A" w:rsidP="00541E9A">
      <w:pPr>
        <w:tabs>
          <w:tab w:val="left" w:pos="4104"/>
        </w:tabs>
        <w:spacing w:before="7" w:line="247" w:lineRule="exact"/>
        <w:ind w:left="72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Robert Santo</w:t>
      </w:r>
      <w:r w:rsidRPr="00254987">
        <w:rPr>
          <w:rFonts w:ascii="Times New Roman" w:eastAsia="Times New Roman" w:hAnsi="Times New Roman" w:cs="Times New Roman"/>
          <w:color w:val="000000"/>
        </w:rPr>
        <w:tab/>
        <w:t>Member</w:t>
      </w:r>
    </w:p>
    <w:p w14:paraId="4A59EC44" w14:textId="0E33B87F" w:rsidR="00541E9A" w:rsidRPr="00254987" w:rsidRDefault="001B716E" w:rsidP="00541E9A">
      <w:pPr>
        <w:tabs>
          <w:tab w:val="left" w:pos="4104"/>
        </w:tabs>
        <w:spacing w:before="3" w:line="247" w:lineRule="exact"/>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George </w:t>
      </w:r>
      <w:proofErr w:type="spellStart"/>
      <w:r>
        <w:rPr>
          <w:rFonts w:ascii="Times New Roman" w:eastAsia="Times New Roman" w:hAnsi="Times New Roman" w:cs="Times New Roman"/>
          <w:color w:val="000000"/>
        </w:rPr>
        <w:t>DeClue</w:t>
      </w:r>
      <w:proofErr w:type="spellEnd"/>
      <w:r w:rsidR="00541E9A" w:rsidRPr="00254987">
        <w:rPr>
          <w:rFonts w:ascii="Times New Roman" w:eastAsia="Times New Roman" w:hAnsi="Times New Roman" w:cs="Times New Roman"/>
          <w:color w:val="000000"/>
        </w:rPr>
        <w:tab/>
        <w:t>Member</w:t>
      </w:r>
    </w:p>
    <w:p w14:paraId="76C9BC6C" w14:textId="77777777" w:rsidR="00541E9A" w:rsidRPr="00254987" w:rsidRDefault="00541E9A" w:rsidP="00541E9A">
      <w:pPr>
        <w:tabs>
          <w:tab w:val="left" w:pos="4104"/>
        </w:tabs>
        <w:spacing w:before="3" w:line="247" w:lineRule="exact"/>
        <w:ind w:left="720"/>
        <w:textAlignment w:val="baseline"/>
        <w:rPr>
          <w:rFonts w:ascii="Times New Roman" w:eastAsia="Times New Roman" w:hAnsi="Times New Roman" w:cs="Times New Roman"/>
          <w:color w:val="000000"/>
        </w:rPr>
      </w:pPr>
    </w:p>
    <w:p w14:paraId="344E85A1" w14:textId="77777777" w:rsidR="00541E9A" w:rsidRDefault="00541E9A" w:rsidP="00541E9A">
      <w:pPr>
        <w:spacing w:before="262" w:line="247" w:lineRule="exact"/>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ABSENT:</w:t>
      </w:r>
    </w:p>
    <w:p w14:paraId="369048D0" w14:textId="3EF8C81B" w:rsidR="00541E9A" w:rsidRDefault="00541E9A" w:rsidP="00147E84">
      <w:pPr>
        <w:tabs>
          <w:tab w:val="left" w:pos="4104"/>
        </w:tabs>
        <w:spacing w:before="3" w:line="247" w:lineRule="exact"/>
        <w:textAlignment w:val="baseline"/>
        <w:rPr>
          <w:rFonts w:ascii="Times New Roman" w:eastAsia="Times New Roman" w:hAnsi="Times New Roman" w:cs="Times New Roman"/>
          <w:color w:val="000000"/>
        </w:rPr>
      </w:pPr>
    </w:p>
    <w:p w14:paraId="2FDA929D" w14:textId="77777777" w:rsidR="00B85762" w:rsidRPr="00254987" w:rsidRDefault="00B85762" w:rsidP="00B85762">
      <w:pPr>
        <w:tabs>
          <w:tab w:val="left" w:pos="4104"/>
        </w:tabs>
        <w:spacing w:before="7" w:line="247" w:lineRule="exact"/>
        <w:ind w:left="72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Matthew P. Stoddard</w:t>
      </w:r>
      <w:r w:rsidRPr="00254987">
        <w:rPr>
          <w:rFonts w:ascii="Times New Roman" w:eastAsia="Times New Roman" w:hAnsi="Times New Roman" w:cs="Times New Roman"/>
          <w:color w:val="000000"/>
        </w:rPr>
        <w:tab/>
        <w:t>Treasurer and Member</w:t>
      </w:r>
    </w:p>
    <w:p w14:paraId="16CFDF86" w14:textId="77777777" w:rsidR="00541E9A" w:rsidRPr="00254987" w:rsidRDefault="00541E9A" w:rsidP="00541E9A">
      <w:pPr>
        <w:spacing w:line="247" w:lineRule="exact"/>
        <w:textAlignment w:val="baseline"/>
        <w:rPr>
          <w:rFonts w:ascii="Times New Roman" w:eastAsia="Times New Roman" w:hAnsi="Times New Roman" w:cs="Times New Roman"/>
          <w:color w:val="000000"/>
        </w:rPr>
      </w:pPr>
    </w:p>
    <w:p w14:paraId="3FBEDE56" w14:textId="77777777" w:rsidR="00541E9A" w:rsidRPr="00254987" w:rsidRDefault="00541E9A" w:rsidP="00541E9A">
      <w:pPr>
        <w:spacing w:line="247" w:lineRule="exact"/>
        <w:textAlignment w:val="baseline"/>
        <w:rPr>
          <w:rFonts w:ascii="Times New Roman" w:eastAsia="Times New Roman" w:hAnsi="Times New Roman" w:cs="Times New Roman"/>
          <w:color w:val="000000"/>
        </w:rPr>
      </w:pPr>
    </w:p>
    <w:p w14:paraId="18646E19" w14:textId="77777777" w:rsidR="00541E9A" w:rsidRPr="00254987" w:rsidRDefault="00541E9A" w:rsidP="00541E9A">
      <w:pPr>
        <w:spacing w:line="247" w:lineRule="exact"/>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AGENCY STAFF PRESENT INCLUDED THE FOLLOWING:</w:t>
      </w:r>
    </w:p>
    <w:p w14:paraId="5FE07B4A" w14:textId="2B173533" w:rsidR="00541E9A" w:rsidRDefault="00541E9A" w:rsidP="00541E9A">
      <w:pPr>
        <w:tabs>
          <w:tab w:val="left" w:pos="4104"/>
        </w:tabs>
        <w:spacing w:before="257" w:line="247" w:lineRule="exact"/>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Felicia Kalan</w:t>
      </w:r>
      <w:r w:rsidRPr="00254987">
        <w:rPr>
          <w:rFonts w:ascii="Times New Roman" w:eastAsia="Times New Roman" w:hAnsi="Times New Roman" w:cs="Times New Roman"/>
          <w:color w:val="000000"/>
        </w:rPr>
        <w:tab/>
        <w:t>Executive Director</w:t>
      </w:r>
    </w:p>
    <w:p w14:paraId="7D63D8C9" w14:textId="77777777" w:rsidR="00B85762" w:rsidRPr="00254987" w:rsidRDefault="00B85762" w:rsidP="00B85762">
      <w:pPr>
        <w:tabs>
          <w:tab w:val="left" w:pos="4104"/>
        </w:tabs>
        <w:spacing w:before="8" w:line="247" w:lineRule="exact"/>
        <w:ind w:left="720" w:right="-27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Lauren</w:t>
      </w:r>
      <w:r w:rsidRPr="0025498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Rowley</w:t>
      </w:r>
      <w:r w:rsidRPr="00254987">
        <w:rPr>
          <w:rFonts w:ascii="Times New Roman" w:eastAsia="Times New Roman" w:hAnsi="Times New Roman" w:cs="Times New Roman"/>
          <w:color w:val="000000"/>
        </w:rPr>
        <w:tab/>
      </w:r>
      <w:r>
        <w:rPr>
          <w:rFonts w:ascii="Times New Roman" w:eastAsia="Times New Roman" w:hAnsi="Times New Roman" w:cs="Times New Roman"/>
          <w:color w:val="000000"/>
        </w:rPr>
        <w:t xml:space="preserve">Administrative </w:t>
      </w:r>
      <w:r w:rsidRPr="00254987">
        <w:rPr>
          <w:rFonts w:ascii="Times New Roman" w:eastAsia="Times New Roman" w:hAnsi="Times New Roman" w:cs="Times New Roman"/>
          <w:color w:val="000000"/>
        </w:rPr>
        <w:t>Secretary</w:t>
      </w:r>
    </w:p>
    <w:p w14:paraId="41E6A74A" w14:textId="77777777" w:rsidR="00541E9A" w:rsidRDefault="00541E9A" w:rsidP="00541E9A">
      <w:pPr>
        <w:rPr>
          <w:rFonts w:ascii="Times New Roman" w:hAnsi="Times New Roman" w:cs="Times New Roman"/>
        </w:rPr>
      </w:pPr>
    </w:p>
    <w:p w14:paraId="48ACA0D1" w14:textId="77777777" w:rsidR="00541E9A" w:rsidRDefault="00541E9A" w:rsidP="00541E9A">
      <w:pPr>
        <w:rPr>
          <w:rFonts w:ascii="Times New Roman" w:hAnsi="Times New Roman" w:cs="Times New Roman"/>
        </w:rPr>
      </w:pPr>
      <w:r>
        <w:rPr>
          <w:rFonts w:ascii="Times New Roman" w:hAnsi="Times New Roman" w:cs="Times New Roman"/>
        </w:rPr>
        <w:t>ALSO PRESENT:</w:t>
      </w:r>
    </w:p>
    <w:p w14:paraId="21A25116" w14:textId="77777777" w:rsidR="00541E9A" w:rsidRDefault="00541E9A" w:rsidP="00541E9A">
      <w:pPr>
        <w:rPr>
          <w:rFonts w:ascii="Times New Roman" w:hAnsi="Times New Roman" w:cs="Times New Roman"/>
        </w:rPr>
      </w:pPr>
    </w:p>
    <w:p w14:paraId="6B0D86B1" w14:textId="77777777" w:rsidR="00541E9A" w:rsidRPr="00254987" w:rsidRDefault="00541E9A" w:rsidP="00541E9A">
      <w:pPr>
        <w:tabs>
          <w:tab w:val="left" w:pos="4104"/>
        </w:tabs>
        <w:spacing w:before="7" w:line="247" w:lineRule="exact"/>
        <w:ind w:left="720" w:right="-360"/>
        <w:textAlignment w:val="baseline"/>
        <w:rPr>
          <w:rFonts w:ascii="Times New Roman" w:eastAsia="Times New Roman" w:hAnsi="Times New Roman" w:cs="Times New Roman"/>
          <w:color w:val="000000"/>
        </w:rPr>
      </w:pPr>
      <w:r w:rsidRPr="00254987">
        <w:rPr>
          <w:rFonts w:ascii="Times New Roman" w:eastAsia="Times New Roman" w:hAnsi="Times New Roman" w:cs="Times New Roman"/>
          <w:color w:val="000000"/>
        </w:rPr>
        <w:t xml:space="preserve">Ashley </w:t>
      </w:r>
      <w:r>
        <w:rPr>
          <w:rFonts w:ascii="Times New Roman" w:eastAsia="Times New Roman" w:hAnsi="Times New Roman" w:cs="Times New Roman"/>
          <w:color w:val="000000"/>
        </w:rPr>
        <w:t xml:space="preserve">N. </w:t>
      </w:r>
      <w:r w:rsidRPr="00254987">
        <w:rPr>
          <w:rFonts w:ascii="Times New Roman" w:eastAsia="Times New Roman" w:hAnsi="Times New Roman" w:cs="Times New Roman"/>
          <w:color w:val="000000"/>
        </w:rPr>
        <w:t>Torre</w:t>
      </w:r>
      <w:r>
        <w:rPr>
          <w:rFonts w:ascii="Times New Roman" w:eastAsia="Times New Roman" w:hAnsi="Times New Roman" w:cs="Times New Roman"/>
          <w:color w:val="000000"/>
        </w:rPr>
        <w:t>, Esq.</w:t>
      </w:r>
      <w:r w:rsidRPr="00254987">
        <w:rPr>
          <w:rFonts w:ascii="Times New Roman" w:eastAsia="Times New Roman" w:hAnsi="Times New Roman" w:cs="Times New Roman"/>
          <w:color w:val="000000"/>
        </w:rPr>
        <w:tab/>
        <w:t>Agency Counsel</w:t>
      </w:r>
    </w:p>
    <w:p w14:paraId="07D4A348" w14:textId="77777777" w:rsidR="00541E9A" w:rsidRDefault="00541E9A" w:rsidP="00A77716">
      <w:pPr>
        <w:spacing w:before="260" w:line="269" w:lineRule="auto"/>
        <w:ind w:firstLine="720"/>
        <w:rPr>
          <w:rFonts w:ascii="Times New Roman" w:eastAsia="Times New Roman" w:hAnsi="Times New Roman" w:cs="Times New Roman"/>
        </w:rPr>
      </w:pPr>
    </w:p>
    <w:p w14:paraId="76C23BD4" w14:textId="447A0929" w:rsidR="00254393" w:rsidRDefault="00CC0F37" w:rsidP="00A77716">
      <w:pPr>
        <w:spacing w:before="260" w:line="269" w:lineRule="auto"/>
        <w:ind w:firstLine="720"/>
        <w:rPr>
          <w:rFonts w:ascii="Times New Roman" w:eastAsia="Times New Roman" w:hAnsi="Times New Roman" w:cs="Times New Roman"/>
        </w:rPr>
      </w:pPr>
      <w:r>
        <w:rPr>
          <w:rFonts w:ascii="Times New Roman" w:eastAsia="Times New Roman" w:hAnsi="Times New Roman" w:cs="Times New Roman"/>
        </w:rPr>
        <w:t xml:space="preserve">The following resolution was offered by </w:t>
      </w:r>
      <w:r w:rsidR="00825456">
        <w:rPr>
          <w:rFonts w:ascii="Times New Roman" w:eastAsia="Times New Roman" w:hAnsi="Times New Roman" w:cs="Times New Roman"/>
        </w:rPr>
        <w:t>John Dickson</w:t>
      </w:r>
      <w:r>
        <w:rPr>
          <w:rFonts w:ascii="Times New Roman" w:eastAsia="Times New Roman" w:hAnsi="Times New Roman" w:cs="Times New Roman"/>
        </w:rPr>
        <w:t xml:space="preserve">, seconded by </w:t>
      </w:r>
      <w:r w:rsidR="00825456">
        <w:rPr>
          <w:rFonts w:ascii="Times New Roman" w:eastAsia="Times New Roman" w:hAnsi="Times New Roman" w:cs="Times New Roman"/>
        </w:rPr>
        <w:t>Robert Santo</w:t>
      </w:r>
      <w:r>
        <w:rPr>
          <w:rFonts w:ascii="Times New Roman" w:eastAsia="Times New Roman" w:hAnsi="Times New Roman" w:cs="Times New Roman"/>
        </w:rPr>
        <w:t>, to wit:</w:t>
      </w:r>
    </w:p>
    <w:p w14:paraId="147E1F64" w14:textId="17C65A07" w:rsidR="00254393" w:rsidRDefault="00CC0F37">
      <w:pPr>
        <w:spacing w:before="260" w:line="269" w:lineRule="auto"/>
        <w:jc w:val="center"/>
        <w:rPr>
          <w:rFonts w:ascii="Times New Roman" w:eastAsia="Times New Roman" w:hAnsi="Times New Roman" w:cs="Times New Roman"/>
          <w:sz w:val="16"/>
          <w:szCs w:val="16"/>
        </w:rPr>
      </w:pPr>
      <w:r>
        <w:rPr>
          <w:rFonts w:ascii="Times New Roman" w:eastAsia="Times New Roman" w:hAnsi="Times New Roman" w:cs="Times New Roman"/>
        </w:rPr>
        <w:t xml:space="preserve">Resolution </w:t>
      </w:r>
      <w:r w:rsidRPr="007A12FE">
        <w:rPr>
          <w:rFonts w:ascii="Times New Roman" w:eastAsia="Times New Roman" w:hAnsi="Times New Roman" w:cs="Times New Roman"/>
        </w:rPr>
        <w:t xml:space="preserve">No. </w:t>
      </w:r>
      <w:r w:rsidR="00147E84">
        <w:rPr>
          <w:rFonts w:ascii="Times New Roman" w:eastAsia="Times New Roman" w:hAnsi="Times New Roman" w:cs="Times New Roman"/>
        </w:rPr>
        <w:t>07</w:t>
      </w:r>
      <w:r w:rsidR="007F5089" w:rsidRPr="007A12FE">
        <w:rPr>
          <w:rFonts w:ascii="Times New Roman" w:eastAsia="Times New Roman" w:hAnsi="Times New Roman" w:cs="Times New Roman"/>
        </w:rPr>
        <w:t>2</w:t>
      </w:r>
      <w:r w:rsidR="00147E84">
        <w:rPr>
          <w:rFonts w:ascii="Times New Roman" w:eastAsia="Times New Roman" w:hAnsi="Times New Roman" w:cs="Times New Roman"/>
        </w:rPr>
        <w:t>3</w:t>
      </w:r>
      <w:r w:rsidR="007F5089" w:rsidRPr="007A12FE">
        <w:rPr>
          <w:rFonts w:ascii="Times New Roman" w:eastAsia="Times New Roman" w:hAnsi="Times New Roman" w:cs="Times New Roman"/>
        </w:rPr>
        <w:t>-</w:t>
      </w:r>
      <w:r w:rsidR="00B85762">
        <w:rPr>
          <w:rFonts w:ascii="Times New Roman" w:eastAsia="Times New Roman" w:hAnsi="Times New Roman" w:cs="Times New Roman"/>
        </w:rPr>
        <w:t>01</w:t>
      </w:r>
      <w:r>
        <w:rPr>
          <w:rFonts w:ascii="Times New Roman" w:eastAsia="Times New Roman" w:hAnsi="Times New Roman" w:cs="Times New Roman"/>
          <w:sz w:val="16"/>
          <w:szCs w:val="16"/>
        </w:rPr>
        <w:t xml:space="preserve"> </w:t>
      </w:r>
    </w:p>
    <w:p w14:paraId="4586FE0B" w14:textId="22BDFBA5" w:rsidR="00254393" w:rsidRPr="00147E84" w:rsidRDefault="00CC0F37" w:rsidP="00147E84">
      <w:pPr>
        <w:spacing w:before="260" w:line="274" w:lineRule="auto"/>
        <w:ind w:left="720" w:right="720"/>
        <w:jc w:val="both"/>
        <w:rPr>
          <w:rFonts w:ascii="Times New Roman" w:eastAsia="Times New Roman" w:hAnsi="Times New Roman" w:cs="Times New Roman"/>
          <w:bCs/>
        </w:rPr>
      </w:pPr>
      <w:r>
        <w:rPr>
          <w:rFonts w:ascii="Times New Roman" w:eastAsia="Times New Roman" w:hAnsi="Times New Roman" w:cs="Times New Roman"/>
        </w:rPr>
        <w:t xml:space="preserve">RESOLUTION AUTHORIZING THE TOWN OF MONTGOMERY INDUSTRIAL DEVELOPMENT AGENCY TO HOLD A PUBLIC HEARING REGARDING A PROPOSED PROJECT TO BE UNDERTAKEN FOR THE BENEFIT OF </w:t>
      </w:r>
      <w:r w:rsidR="00147E84" w:rsidRPr="00147E84">
        <w:rPr>
          <w:rFonts w:ascii="Times New Roman" w:eastAsia="Times New Roman" w:hAnsi="Times New Roman" w:cs="Times New Roman"/>
          <w:bCs/>
        </w:rPr>
        <w:t>HUDSON VALLEY COUNT</w:t>
      </w:r>
      <w:r w:rsidR="00722D5D">
        <w:rPr>
          <w:rFonts w:ascii="Times New Roman" w:eastAsia="Times New Roman" w:hAnsi="Times New Roman" w:cs="Times New Roman"/>
          <w:bCs/>
        </w:rPr>
        <w:t>R</w:t>
      </w:r>
      <w:r w:rsidR="00147E84" w:rsidRPr="00147E84">
        <w:rPr>
          <w:rFonts w:ascii="Times New Roman" w:eastAsia="Times New Roman" w:hAnsi="Times New Roman" w:cs="Times New Roman"/>
          <w:bCs/>
        </w:rPr>
        <w:t>Y CLUB NY, LLC</w:t>
      </w:r>
      <w:r w:rsidR="00147E84">
        <w:rPr>
          <w:rFonts w:ascii="Times New Roman" w:eastAsia="Times New Roman" w:hAnsi="Times New Roman" w:cs="Times New Roman"/>
          <w:bCs/>
        </w:rPr>
        <w:t xml:space="preserve"> D/B/A OSIRIS COUNTRY CLUB</w:t>
      </w:r>
      <w:r w:rsidRPr="00147E84">
        <w:rPr>
          <w:rFonts w:ascii="Times New Roman" w:eastAsia="Times New Roman" w:hAnsi="Times New Roman" w:cs="Times New Roman"/>
          <w:bCs/>
        </w:rPr>
        <w:t>.</w:t>
      </w:r>
    </w:p>
    <w:p w14:paraId="66CCC71B" w14:textId="77777777" w:rsidR="00254393" w:rsidRPr="00BD750F" w:rsidRDefault="00CC0F37">
      <w:pPr>
        <w:spacing w:before="260" w:line="274" w:lineRule="auto"/>
        <w:ind w:left="720" w:right="720"/>
        <w:jc w:val="both"/>
        <w:rPr>
          <w:rFonts w:ascii="Times New Roman" w:eastAsia="Times New Roman" w:hAnsi="Times New Roman" w:cs="Times New Roman"/>
          <w:bCs/>
        </w:rPr>
      </w:pPr>
      <w:r w:rsidRPr="00BD750F">
        <w:rPr>
          <w:rFonts w:ascii="Times New Roman" w:eastAsia="Times New Roman" w:hAnsi="Times New Roman" w:cs="Times New Roman"/>
          <w:bCs/>
        </w:rPr>
        <w:t xml:space="preserve"> </w:t>
      </w:r>
    </w:p>
    <w:p w14:paraId="58FF5237"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WHEREAS, the Town of Montgomery Industrial Development Agency (the “Agency”) is authorized and empowered by the provisions of Chapter 1030 of the 1969 Laws of New York, constituting Title 1 of Article 18-A of the General Municipal Law, Chapter 24 of the Consolidated Laws of New York, as amended (the “Enabling Act”) and Chapter 527 of the 1971 Laws of New York, as amended, constituting Section 911-c of said General Municipal Law (said Chapter and the Enabling Act being hereinafter collectively referred to as the “Act”) to promote, develop, encourage and assist in the acquiring, constructing, reconstructing, improving, maintaining, equipping and furnishing of manufacturing, warehousing, research, commercial and industrial facilities, among others, for the purpose of promoting, attracting and developing economically sound commerce and industry to advance the job opportunities, health, general prosperity and economic welfare of the people of the State of New York, to improve their prosperity and standard of living, and to prevent unemployment and economic deterioration; and</w:t>
      </w:r>
    </w:p>
    <w:p w14:paraId="5601E80A"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22F9C3B"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 xml:space="preserve">WHEREAS, to accomplish its stated purposes, the Agency is authorized and empowered under the Act to acquire, construct, reconstruct and install one or more “projects” (as defined in the Act), or to cause said projects to be acquired, constructed, </w:t>
      </w:r>
      <w:proofErr w:type="gramStart"/>
      <w:r>
        <w:rPr>
          <w:rFonts w:ascii="Times New Roman" w:eastAsia="Times New Roman" w:hAnsi="Times New Roman" w:cs="Times New Roman"/>
        </w:rPr>
        <w:t>reconstructed</w:t>
      </w:r>
      <w:proofErr w:type="gramEnd"/>
      <w:r>
        <w:rPr>
          <w:rFonts w:ascii="Times New Roman" w:eastAsia="Times New Roman" w:hAnsi="Times New Roman" w:cs="Times New Roman"/>
        </w:rPr>
        <w:t xml:space="preserve"> and installed, and to convey said projects or to lease said projects with the obligation to purchase; and</w:t>
      </w:r>
    </w:p>
    <w:p w14:paraId="178939AF"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676B589" w14:textId="3365C11E" w:rsidR="00254393" w:rsidRPr="00A73E89" w:rsidRDefault="00CC0F37" w:rsidP="00A73E89">
      <w:pPr>
        <w:ind w:firstLine="720"/>
        <w:jc w:val="both"/>
        <w:rPr>
          <w:rFonts w:ascii="Times New Roman" w:eastAsia="Times New Roman" w:hAnsi="Times New Roman" w:cs="Times New Roman"/>
          <w:highlight w:val="yellow"/>
        </w:rPr>
      </w:pPr>
      <w:r>
        <w:rPr>
          <w:rFonts w:ascii="Times New Roman" w:eastAsia="Times New Roman" w:hAnsi="Times New Roman" w:cs="Times New Roman"/>
        </w:rPr>
        <w:t xml:space="preserve">WHEREAS, on </w:t>
      </w:r>
      <w:r w:rsidR="00FC2DC8">
        <w:rPr>
          <w:rFonts w:ascii="Times New Roman" w:eastAsia="Times New Roman" w:hAnsi="Times New Roman" w:cs="Times New Roman"/>
        </w:rPr>
        <w:t>April 5, 2023,</w:t>
      </w:r>
      <w:r>
        <w:rPr>
          <w:rFonts w:ascii="Times New Roman" w:eastAsia="Times New Roman" w:hAnsi="Times New Roman" w:cs="Times New Roman"/>
        </w:rPr>
        <w:t xml:space="preserve"> </w:t>
      </w:r>
      <w:r w:rsidR="00147E84">
        <w:rPr>
          <w:rFonts w:ascii="Times New Roman" w:eastAsia="Times New Roman" w:hAnsi="Times New Roman" w:cs="Times New Roman"/>
        </w:rPr>
        <w:t>Hudson Valley Country Club NY, LLC d/b/a Osiris Count</w:t>
      </w:r>
      <w:r w:rsidR="00722D5D">
        <w:rPr>
          <w:rFonts w:ascii="Times New Roman" w:eastAsia="Times New Roman" w:hAnsi="Times New Roman" w:cs="Times New Roman"/>
        </w:rPr>
        <w:t>r</w:t>
      </w:r>
      <w:r w:rsidR="00147E84">
        <w:rPr>
          <w:rFonts w:ascii="Times New Roman" w:eastAsia="Times New Roman" w:hAnsi="Times New Roman" w:cs="Times New Roman"/>
        </w:rPr>
        <w:t>y Club</w:t>
      </w:r>
      <w:r>
        <w:rPr>
          <w:rFonts w:ascii="Times New Roman" w:eastAsia="Times New Roman" w:hAnsi="Times New Roman" w:cs="Times New Roman"/>
        </w:rPr>
        <w:t xml:space="preserve">, a </w:t>
      </w:r>
      <w:r w:rsidR="00246F8D">
        <w:rPr>
          <w:rFonts w:ascii="Times New Roman" w:eastAsia="Times New Roman" w:hAnsi="Times New Roman" w:cs="Times New Roman"/>
        </w:rPr>
        <w:t>New York</w:t>
      </w:r>
      <w:r>
        <w:rPr>
          <w:rFonts w:ascii="Times New Roman" w:eastAsia="Times New Roman" w:hAnsi="Times New Roman" w:cs="Times New Roman"/>
        </w:rPr>
        <w:t xml:space="preserve"> limited liability company (the “Company”), submitted an application</w:t>
      </w:r>
      <w:r w:rsidR="0054172C">
        <w:rPr>
          <w:rFonts w:ascii="Times New Roman" w:eastAsia="Times New Roman" w:hAnsi="Times New Roman" w:cs="Times New Roman"/>
        </w:rPr>
        <w:t>, as thereafter amended,</w:t>
      </w:r>
      <w:r>
        <w:rPr>
          <w:rFonts w:ascii="Times New Roman" w:eastAsia="Times New Roman" w:hAnsi="Times New Roman" w:cs="Times New Roman"/>
        </w:rPr>
        <w:t xml:space="preserve"> (the “Application”) to the Agency, a copy of which Application is on file at the office of the Agency, which Application requested that the Agency consider undertaking a project (the “Project”) for the benefit of the Company, said Project </w:t>
      </w:r>
      <w:r w:rsidRPr="00726885">
        <w:rPr>
          <w:rFonts w:ascii="Times New Roman" w:eastAsia="Times New Roman" w:hAnsi="Times New Roman" w:cs="Times New Roman"/>
        </w:rPr>
        <w:t>consisting of the following:</w:t>
      </w:r>
      <w:r w:rsidR="00726885">
        <w:rPr>
          <w:rFonts w:ascii="Times New Roman" w:eastAsia="Times New Roman" w:hAnsi="Times New Roman" w:cs="Times New Roman"/>
        </w:rPr>
        <w:t xml:space="preserve"> </w:t>
      </w:r>
      <w:r w:rsidR="00C86088" w:rsidRPr="00726885">
        <w:rPr>
          <w:rFonts w:ascii="Times New Roman" w:eastAsia="Times New Roman" w:hAnsi="Times New Roman" w:cs="Times New Roman"/>
        </w:rPr>
        <w:t>(</w:t>
      </w:r>
      <w:r w:rsidR="00C86088">
        <w:rPr>
          <w:rFonts w:ascii="Times New Roman" w:eastAsia="Times New Roman" w:hAnsi="Times New Roman" w:cs="Times New Roman"/>
        </w:rPr>
        <w:t xml:space="preserve">A) (1) the </w:t>
      </w:r>
      <w:r w:rsidR="00A73E89">
        <w:rPr>
          <w:rFonts w:ascii="Times New Roman" w:eastAsia="Times New Roman" w:hAnsi="Times New Roman" w:cs="Times New Roman"/>
        </w:rPr>
        <w:t>renovation and restoration of a historic golf facility located on</w:t>
      </w:r>
      <w:r w:rsidR="00C86088">
        <w:rPr>
          <w:rFonts w:ascii="Times New Roman" w:eastAsia="Times New Roman" w:hAnsi="Times New Roman" w:cs="Times New Roman"/>
        </w:rPr>
        <w:t xml:space="preserve"> an </w:t>
      </w:r>
      <w:r w:rsidR="00C86088" w:rsidRPr="00D978C1">
        <w:rPr>
          <w:rFonts w:ascii="Times New Roman" w:eastAsia="Times New Roman" w:hAnsi="Times New Roman" w:cs="Times New Roman"/>
        </w:rPr>
        <w:t xml:space="preserve">approximately </w:t>
      </w:r>
      <w:r w:rsidR="00D978C1" w:rsidRPr="00D978C1">
        <w:rPr>
          <w:rFonts w:ascii="Times New Roman" w:eastAsia="Times New Roman" w:hAnsi="Times New Roman" w:cs="Times New Roman"/>
        </w:rPr>
        <w:t>132</w:t>
      </w:r>
      <w:r w:rsidR="00C86088" w:rsidRPr="00D978C1">
        <w:rPr>
          <w:rFonts w:ascii="Times New Roman" w:eastAsia="Times New Roman" w:hAnsi="Times New Roman" w:cs="Times New Roman"/>
        </w:rPr>
        <w:t xml:space="preserve"> acre</w:t>
      </w:r>
      <w:r w:rsidR="00D978C1" w:rsidRPr="00D978C1">
        <w:rPr>
          <w:rFonts w:ascii="Times New Roman" w:eastAsia="Times New Roman" w:hAnsi="Times New Roman" w:cs="Times New Roman"/>
        </w:rPr>
        <w:t>s</w:t>
      </w:r>
      <w:r w:rsidR="00C86088" w:rsidRPr="00D978C1">
        <w:rPr>
          <w:rFonts w:ascii="Times New Roman" w:eastAsia="Times New Roman" w:hAnsi="Times New Roman" w:cs="Times New Roman"/>
        </w:rPr>
        <w:t xml:space="preserve"> of land located at 110 Count</w:t>
      </w:r>
      <w:r w:rsidR="00722D5D">
        <w:rPr>
          <w:rFonts w:ascii="Times New Roman" w:eastAsia="Times New Roman" w:hAnsi="Times New Roman" w:cs="Times New Roman"/>
        </w:rPr>
        <w:t>r</w:t>
      </w:r>
      <w:r w:rsidR="00C86088" w:rsidRPr="00D978C1">
        <w:rPr>
          <w:rFonts w:ascii="Times New Roman" w:eastAsia="Times New Roman" w:hAnsi="Times New Roman" w:cs="Times New Roman"/>
        </w:rPr>
        <w:t>y Club Road</w:t>
      </w:r>
      <w:r w:rsidR="00D978C1" w:rsidRPr="00D978C1">
        <w:rPr>
          <w:rFonts w:ascii="Times New Roman" w:eastAsia="Times New Roman" w:hAnsi="Times New Roman" w:cs="Times New Roman"/>
        </w:rPr>
        <w:t>, 101 North Drive and 100-124 North Drive</w:t>
      </w:r>
      <w:r w:rsidR="00C86088" w:rsidRPr="00D978C1">
        <w:rPr>
          <w:rFonts w:ascii="Times New Roman" w:eastAsia="Times New Roman" w:hAnsi="Times New Roman" w:cs="Times New Roman"/>
        </w:rPr>
        <w:t xml:space="preserve"> in the Town of Montgomery, Orange County, New York (tax map number</w:t>
      </w:r>
      <w:r w:rsidR="00D978C1" w:rsidRPr="00D978C1">
        <w:rPr>
          <w:rFonts w:ascii="Times New Roman" w:eastAsia="Times New Roman" w:hAnsi="Times New Roman" w:cs="Times New Roman"/>
        </w:rPr>
        <w:t>s</w:t>
      </w:r>
      <w:r w:rsidR="00C86088" w:rsidRPr="00D978C1">
        <w:rPr>
          <w:rFonts w:ascii="Times New Roman" w:eastAsia="Times New Roman" w:hAnsi="Times New Roman" w:cs="Times New Roman"/>
        </w:rPr>
        <w:t xml:space="preserve"> </w:t>
      </w:r>
      <w:r w:rsidR="00D978C1" w:rsidRPr="00D978C1">
        <w:rPr>
          <w:rFonts w:ascii="Times New Roman" w:eastAsia="Times New Roman" w:hAnsi="Times New Roman" w:cs="Times New Roman"/>
        </w:rPr>
        <w:t>4</w:t>
      </w:r>
      <w:r w:rsidR="00C86088" w:rsidRPr="00D978C1">
        <w:rPr>
          <w:rFonts w:ascii="Times New Roman" w:eastAsia="Times New Roman" w:hAnsi="Times New Roman" w:cs="Times New Roman"/>
        </w:rPr>
        <w:t>-</w:t>
      </w:r>
      <w:r w:rsidR="00D978C1" w:rsidRPr="00D978C1">
        <w:rPr>
          <w:rFonts w:ascii="Times New Roman" w:eastAsia="Times New Roman" w:hAnsi="Times New Roman" w:cs="Times New Roman"/>
        </w:rPr>
        <w:t>3</w:t>
      </w:r>
      <w:r w:rsidR="00C86088" w:rsidRPr="00D978C1">
        <w:rPr>
          <w:rFonts w:ascii="Times New Roman" w:eastAsia="Times New Roman" w:hAnsi="Times New Roman" w:cs="Times New Roman"/>
        </w:rPr>
        <w:t>-</w:t>
      </w:r>
      <w:r w:rsidR="00D978C1" w:rsidRPr="00D978C1">
        <w:rPr>
          <w:rFonts w:ascii="Times New Roman" w:eastAsia="Times New Roman" w:hAnsi="Times New Roman" w:cs="Times New Roman"/>
        </w:rPr>
        <w:t>1, 3-1-5.2 and 4-8-9</w:t>
      </w:r>
      <w:r w:rsidR="00C86088" w:rsidRPr="00D978C1">
        <w:rPr>
          <w:rFonts w:ascii="Times New Roman" w:eastAsia="Times New Roman" w:hAnsi="Times New Roman" w:cs="Times New Roman"/>
        </w:rPr>
        <w:t>) (the “Land”)</w:t>
      </w:r>
      <w:r w:rsidR="00A73E89" w:rsidRPr="00D978C1">
        <w:rPr>
          <w:rFonts w:ascii="Times New Roman" w:eastAsia="Times New Roman" w:hAnsi="Times New Roman" w:cs="Times New Roman"/>
        </w:rPr>
        <w:t xml:space="preserve"> </w:t>
      </w:r>
      <w:r w:rsidR="00D23C49" w:rsidRPr="00D978C1">
        <w:rPr>
          <w:rFonts w:ascii="Times New Roman" w:eastAsia="Times New Roman" w:hAnsi="Times New Roman" w:cs="Times New Roman"/>
        </w:rPr>
        <w:t>consisting of</w:t>
      </w:r>
      <w:r w:rsidR="00C86088" w:rsidRPr="00D978C1">
        <w:rPr>
          <w:rFonts w:ascii="Times New Roman" w:eastAsia="Times New Roman" w:hAnsi="Times New Roman" w:cs="Times New Roman"/>
        </w:rPr>
        <w:t xml:space="preserve"> a</w:t>
      </w:r>
      <w:r w:rsidR="00A73E89" w:rsidRPr="00D978C1">
        <w:rPr>
          <w:rFonts w:ascii="Times New Roman" w:eastAsia="Times New Roman" w:hAnsi="Times New Roman" w:cs="Times New Roman"/>
        </w:rPr>
        <w:t xml:space="preserve"> 13,500 </w:t>
      </w:r>
      <w:r w:rsidR="00C86088" w:rsidRPr="00D978C1">
        <w:rPr>
          <w:rFonts w:ascii="Times New Roman" w:eastAsia="Times New Roman" w:hAnsi="Times New Roman" w:cs="Times New Roman"/>
        </w:rPr>
        <w:t xml:space="preserve">square foot </w:t>
      </w:r>
      <w:r w:rsidR="00A73E89" w:rsidRPr="00D978C1">
        <w:rPr>
          <w:rFonts w:ascii="Times New Roman" w:eastAsia="Times New Roman" w:hAnsi="Times New Roman" w:cs="Times New Roman"/>
        </w:rPr>
        <w:t>Count</w:t>
      </w:r>
      <w:r w:rsidR="00722D5D">
        <w:rPr>
          <w:rFonts w:ascii="Times New Roman" w:eastAsia="Times New Roman" w:hAnsi="Times New Roman" w:cs="Times New Roman"/>
        </w:rPr>
        <w:t>r</w:t>
      </w:r>
      <w:r w:rsidR="00A73E89" w:rsidRPr="00D978C1">
        <w:rPr>
          <w:rFonts w:ascii="Times New Roman" w:eastAsia="Times New Roman" w:hAnsi="Times New Roman" w:cs="Times New Roman"/>
        </w:rPr>
        <w:t>y Club Clubhouse</w:t>
      </w:r>
      <w:r w:rsidR="00825456" w:rsidRPr="00D978C1">
        <w:rPr>
          <w:rFonts w:ascii="Times New Roman" w:eastAsia="Times New Roman" w:hAnsi="Times New Roman" w:cs="Times New Roman"/>
        </w:rPr>
        <w:t>/</w:t>
      </w:r>
      <w:r w:rsidR="006801C0">
        <w:rPr>
          <w:rFonts w:ascii="Times New Roman" w:eastAsia="Times New Roman" w:hAnsi="Times New Roman" w:cs="Times New Roman"/>
        </w:rPr>
        <w:t>B</w:t>
      </w:r>
      <w:r w:rsidR="00D978C1" w:rsidRPr="00D978C1">
        <w:rPr>
          <w:rFonts w:ascii="Times New Roman" w:eastAsia="Times New Roman" w:hAnsi="Times New Roman" w:cs="Times New Roman"/>
        </w:rPr>
        <w:t>anquet</w:t>
      </w:r>
      <w:r w:rsidR="00825456" w:rsidRPr="00D978C1">
        <w:rPr>
          <w:rFonts w:ascii="Times New Roman" w:eastAsia="Times New Roman" w:hAnsi="Times New Roman" w:cs="Times New Roman"/>
        </w:rPr>
        <w:t xml:space="preserve"> </w:t>
      </w:r>
      <w:r w:rsidR="006801C0">
        <w:rPr>
          <w:rFonts w:ascii="Times New Roman" w:eastAsia="Times New Roman" w:hAnsi="Times New Roman" w:cs="Times New Roman"/>
        </w:rPr>
        <w:t>F</w:t>
      </w:r>
      <w:r w:rsidR="00825456" w:rsidRPr="00D978C1">
        <w:rPr>
          <w:rFonts w:ascii="Times New Roman" w:eastAsia="Times New Roman" w:hAnsi="Times New Roman" w:cs="Times New Roman"/>
        </w:rPr>
        <w:t>acility</w:t>
      </w:r>
      <w:r w:rsidR="00A73E89" w:rsidRPr="00D978C1">
        <w:rPr>
          <w:rFonts w:ascii="Times New Roman" w:eastAsia="Times New Roman" w:hAnsi="Times New Roman" w:cs="Times New Roman"/>
        </w:rPr>
        <w:t>, a 2,000 square foot Pro Shop</w:t>
      </w:r>
      <w:r w:rsidR="00A73E89">
        <w:rPr>
          <w:rFonts w:ascii="Times New Roman" w:eastAsia="Times New Roman" w:hAnsi="Times New Roman" w:cs="Times New Roman"/>
        </w:rPr>
        <w:t>/Bag Room/Storage Facility, and a 4,500 square foot Maintenance Shed,</w:t>
      </w:r>
      <w:r w:rsidR="00D23C49">
        <w:rPr>
          <w:rFonts w:ascii="Times New Roman" w:eastAsia="Times New Roman" w:hAnsi="Times New Roman" w:cs="Times New Roman"/>
        </w:rPr>
        <w:t xml:space="preserve"> </w:t>
      </w:r>
      <w:r w:rsidR="00C86088">
        <w:rPr>
          <w:rFonts w:ascii="Times New Roman" w:eastAsia="Times New Roman" w:hAnsi="Times New Roman" w:cs="Times New Roman"/>
        </w:rPr>
        <w:t>with related site work and exterior improvements (the “Facility”), and (</w:t>
      </w:r>
      <w:r w:rsidR="00A73E89">
        <w:rPr>
          <w:rFonts w:ascii="Times New Roman" w:eastAsia="Times New Roman" w:hAnsi="Times New Roman" w:cs="Times New Roman"/>
        </w:rPr>
        <w:t>2</w:t>
      </w:r>
      <w:r w:rsidR="00C86088">
        <w:rPr>
          <w:rFonts w:ascii="Times New Roman" w:eastAsia="Times New Roman" w:hAnsi="Times New Roman" w:cs="Times New Roman"/>
        </w:rPr>
        <w:t>) the acquisition and installation therein and thereon of related fixtures, machinery, equipment and other personal property (collectively, the “Equipment”)</w:t>
      </w:r>
      <w:r w:rsidR="00A73E89">
        <w:rPr>
          <w:rFonts w:ascii="Times New Roman" w:eastAsia="Times New Roman" w:hAnsi="Times New Roman" w:cs="Times New Roman"/>
        </w:rPr>
        <w:t xml:space="preserve"> </w:t>
      </w:r>
      <w:r w:rsidR="00C86088">
        <w:rPr>
          <w:rFonts w:ascii="Times New Roman" w:eastAsia="Times New Roman" w:hAnsi="Times New Roman" w:cs="Times New Roman"/>
        </w:rPr>
        <w:t xml:space="preserve">(the Land, the Facility and the Equipment being collectively referred to as the “Project </w:t>
      </w:r>
      <w:r w:rsidR="00C86088" w:rsidRPr="00726885">
        <w:rPr>
          <w:rFonts w:ascii="Times New Roman" w:eastAsia="Times New Roman" w:hAnsi="Times New Roman" w:cs="Times New Roman"/>
        </w:rPr>
        <w:t>Facility”);</w:t>
      </w:r>
      <w:r w:rsidRPr="00726885">
        <w:rPr>
          <w:rFonts w:ascii="Times New Roman" w:eastAsia="Times New Roman" w:hAnsi="Times New Roman" w:cs="Times New Roman"/>
        </w:rPr>
        <w:t xml:space="preserve"> (B) the granting of certain “financial assistance” (within the meaning of Section 854(14) of the Act) with respect to the foregoing, including potential exemptions from certain sales and use taxes (collectively, the “Financial Assistance”); and (C) the lease (with an obligation to purchase) or sale of the Project Facility to the Company or such other person as may be designated by the Company and agreed upon by the Agency; and</w:t>
      </w:r>
    </w:p>
    <w:p w14:paraId="131EFCC6"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6D3EDA8"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WHEREAS, pursuant to Section 859-a of the Act, prior to the Agency providing any “financial assistance” (as defined in the Act) of more than $100,000 to any project, the Agency, among other things, must hold a public hearing pursuant to Section 859-a of the Act with respect to said project; and</w:t>
      </w:r>
    </w:p>
    <w:p w14:paraId="7827E6D6" w14:textId="618B61D8" w:rsidR="00EC539B"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5A35F37" w14:textId="77777777" w:rsidR="00EC539B" w:rsidRDefault="00EC539B" w:rsidP="00EC539B">
      <w:pPr>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WHEREAS,</w:t>
      </w:r>
      <w:proofErr w:type="gramEnd"/>
      <w:r>
        <w:rPr>
          <w:rFonts w:ascii="Times New Roman" w:eastAsia="Times New Roman" w:hAnsi="Times New Roman" w:cs="Times New Roman"/>
        </w:rPr>
        <w:t xml:space="preserve"> the Agency desires to provide for compliance with the provisions of Section 859-a of the Act with respect to said Project; </w:t>
      </w:r>
    </w:p>
    <w:p w14:paraId="55191B8E" w14:textId="3B357E13" w:rsidR="00254393" w:rsidRDefault="00254393">
      <w:pPr>
        <w:jc w:val="both"/>
        <w:rPr>
          <w:rFonts w:ascii="Times New Roman" w:eastAsia="Times New Roman" w:hAnsi="Times New Roman" w:cs="Times New Roman"/>
        </w:rPr>
      </w:pPr>
    </w:p>
    <w:p w14:paraId="05144286" w14:textId="2ABBFF99" w:rsidR="00254393" w:rsidRDefault="00CC0F37" w:rsidP="006801C0">
      <w:pPr>
        <w:ind w:firstLine="720"/>
        <w:jc w:val="both"/>
        <w:rPr>
          <w:rFonts w:ascii="Times New Roman" w:eastAsia="Times New Roman" w:hAnsi="Times New Roman" w:cs="Times New Roman"/>
        </w:rPr>
      </w:pPr>
      <w:r>
        <w:rPr>
          <w:rFonts w:ascii="Times New Roman" w:eastAsia="Times New Roman" w:hAnsi="Times New Roman" w:cs="Times New Roman"/>
        </w:rPr>
        <w:t>NOW, THEREFORE, BE IT RESOLVED BY THE MEMBERS OF THE TOWN OF MONTGOMERY INDUSTRIAL DEVELOPMENT AGENCY, AS FOLLOWS:</w:t>
      </w:r>
    </w:p>
    <w:p w14:paraId="7548CEF7"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u w:val="single"/>
        </w:rPr>
        <w:t>Section 1</w:t>
      </w:r>
      <w:r>
        <w:rPr>
          <w:rFonts w:ascii="Times New Roman" w:eastAsia="Times New Roman" w:hAnsi="Times New Roman" w:cs="Times New Roman"/>
        </w:rPr>
        <w:t xml:space="preserve">.     </w:t>
      </w:r>
      <w:r>
        <w:rPr>
          <w:rFonts w:ascii="Times New Roman" w:eastAsia="Times New Roman" w:hAnsi="Times New Roman" w:cs="Times New Roman"/>
        </w:rPr>
        <w:tab/>
        <w:t>The Agency hereby authorizes the Chair, any Vice Chair or the Executive Director of the Agency, after consultation with the members of the Agency and Agency Counsel, (A) to establish the time, date and place for a public hearing of the Agency to hear all persons interested in the Project (the “Public Hearing”); (B) to cause the Public Hearing to be held in a city, town or village where the Project Facility is or is to be located, and to cause notice of such Public Hearing to be given to the public by publishing a notice or notices of such Public Hearing in a newspaper of general circulation available to the residents of the governmental units where the Project Facility is or is to be located, such notice or notices to comply with the requirements of Section 859-a of the Act; (C) to cause notice of the Public Hearing to be given to the chief executive officer of the county and of each city, town, village and school district in which the Project Facility is or is to be located to comply with the requirements of Section 859-a of the Act; (D) to conduct or cause the holding of such Public Hearing; (E) to cause a report of the Public Hearing fairly summarizing the views presented at such Public Hearing (the “Report”) to be prepared; and (F) to cause a copy of the Report to be made available to the members of the Agency.</w:t>
      </w:r>
    </w:p>
    <w:p w14:paraId="0538D418"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02D41A8" w14:textId="4188601C"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u w:val="single"/>
        </w:rPr>
        <w:t>Section 2</w:t>
      </w:r>
      <w:r>
        <w:rPr>
          <w:rFonts w:ascii="Times New Roman" w:eastAsia="Times New Roman" w:hAnsi="Times New Roman" w:cs="Times New Roman"/>
        </w:rPr>
        <w:t xml:space="preserve">.     </w:t>
      </w:r>
      <w:r>
        <w:rPr>
          <w:rFonts w:ascii="Times New Roman" w:eastAsia="Times New Roman" w:hAnsi="Times New Roman" w:cs="Times New Roman"/>
        </w:rPr>
        <w:tab/>
        <w:t xml:space="preserve">The Chair, any Vice Chair and/or Executive </w:t>
      </w:r>
      <w:r w:rsidR="00EC539B">
        <w:rPr>
          <w:rFonts w:ascii="Times New Roman" w:eastAsia="Times New Roman" w:hAnsi="Times New Roman" w:cs="Times New Roman"/>
        </w:rPr>
        <w:t xml:space="preserve">Director </w:t>
      </w:r>
      <w:r>
        <w:rPr>
          <w:rFonts w:ascii="Times New Roman" w:eastAsia="Times New Roman" w:hAnsi="Times New Roman" w:cs="Times New Roman"/>
        </w:rPr>
        <w:t>of the Agency is hereby authorized and directed to distribute copies of this Resolution to the Company and to do such further things or perform such acts as may be necessary or convenient to implement the provisions of this Resolution.</w:t>
      </w:r>
    </w:p>
    <w:p w14:paraId="133CB8EE"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B8F2F58" w14:textId="3A0E4B5E"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u w:val="single"/>
        </w:rPr>
        <w:t>Section 3</w:t>
      </w:r>
      <w:r>
        <w:rPr>
          <w:rFonts w:ascii="Times New Roman" w:eastAsia="Times New Roman" w:hAnsi="Times New Roman" w:cs="Times New Roman"/>
        </w:rPr>
        <w:t xml:space="preserve">.     </w:t>
      </w:r>
      <w:r>
        <w:rPr>
          <w:rFonts w:ascii="Times New Roman" w:eastAsia="Times New Roman" w:hAnsi="Times New Roman" w:cs="Times New Roman"/>
        </w:rPr>
        <w:tab/>
        <w:t xml:space="preserve">All action taken by the Executive </w:t>
      </w:r>
      <w:r w:rsidR="00EC539B">
        <w:rPr>
          <w:rFonts w:ascii="Times New Roman" w:eastAsia="Times New Roman" w:hAnsi="Times New Roman" w:cs="Times New Roman"/>
        </w:rPr>
        <w:t xml:space="preserve">Director </w:t>
      </w:r>
      <w:r>
        <w:rPr>
          <w:rFonts w:ascii="Times New Roman" w:eastAsia="Times New Roman" w:hAnsi="Times New Roman" w:cs="Times New Roman"/>
        </w:rPr>
        <w:t>of the Agency in connection with the Public Hearing with respect to the Project prior to the date of this Resolution is hereby ratified and confirmed.</w:t>
      </w:r>
    </w:p>
    <w:p w14:paraId="5F18153D"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9F3AFEF"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u w:val="single"/>
        </w:rPr>
        <w:t>Section 4</w:t>
      </w:r>
      <w:r>
        <w:rPr>
          <w:rFonts w:ascii="Times New Roman" w:eastAsia="Times New Roman" w:hAnsi="Times New Roman" w:cs="Times New Roman"/>
        </w:rPr>
        <w:t xml:space="preserve">.     </w:t>
      </w:r>
      <w:r>
        <w:rPr>
          <w:rFonts w:ascii="Times New Roman" w:eastAsia="Times New Roman" w:hAnsi="Times New Roman" w:cs="Times New Roman"/>
        </w:rPr>
        <w:tab/>
        <w:t>This Resolution shall take effect immediately.</w:t>
      </w:r>
    </w:p>
    <w:p w14:paraId="54B13771" w14:textId="77777777" w:rsidR="00254393" w:rsidRDefault="00CC0F37">
      <w:pPr>
        <w:rPr>
          <w:rFonts w:ascii="Times New Roman" w:eastAsia="Times New Roman" w:hAnsi="Times New Roman" w:cs="Times New Roman"/>
        </w:rPr>
      </w:pPr>
      <w:r>
        <w:rPr>
          <w:rFonts w:ascii="Times New Roman" w:eastAsia="Times New Roman" w:hAnsi="Times New Roman" w:cs="Times New Roman"/>
        </w:rPr>
        <w:t xml:space="preserve"> </w:t>
      </w:r>
    </w:p>
    <w:p w14:paraId="2DA8DF2A"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The question of the adoption of the foregoing Resolution was duly put to a vote on roll call, which resulted as follows:</w:t>
      </w:r>
    </w:p>
    <w:p w14:paraId="4286246D" w14:textId="77777777" w:rsidR="00254393" w:rsidRDefault="00CC0F37">
      <w:pPr>
        <w:rPr>
          <w:rFonts w:ascii="Times New Roman" w:eastAsia="Times New Roman" w:hAnsi="Times New Roman" w:cs="Times New Roman"/>
        </w:rPr>
      </w:pPr>
      <w:r>
        <w:rPr>
          <w:rFonts w:ascii="Times New Roman" w:eastAsia="Times New Roman" w:hAnsi="Times New Roman" w:cs="Times New Roman"/>
        </w:rPr>
        <w:t xml:space="preserve"> </w:t>
      </w:r>
    </w:p>
    <w:tbl>
      <w:tblPr>
        <w:tblW w:w="5040" w:type="dxa"/>
        <w:tblBorders>
          <w:top w:val="nil"/>
          <w:left w:val="nil"/>
          <w:bottom w:val="nil"/>
          <w:right w:val="nil"/>
          <w:insideH w:val="nil"/>
          <w:insideV w:val="nil"/>
        </w:tblBorders>
        <w:tblLayout w:type="fixed"/>
        <w:tblLook w:val="0600" w:firstRow="0" w:lastRow="0" w:firstColumn="0" w:lastColumn="0" w:noHBand="1" w:noVBand="1"/>
      </w:tblPr>
      <w:tblGrid>
        <w:gridCol w:w="2265"/>
        <w:gridCol w:w="1215"/>
        <w:gridCol w:w="1560"/>
      </w:tblGrid>
      <w:tr w:rsidR="007A12FE" w14:paraId="06200917" w14:textId="77777777" w:rsidTr="000C1949">
        <w:trPr>
          <w:trHeight w:val="455"/>
        </w:trPr>
        <w:tc>
          <w:tcPr>
            <w:tcW w:w="2265" w:type="dxa"/>
            <w:tcBorders>
              <w:top w:val="nil"/>
              <w:left w:val="nil"/>
              <w:bottom w:val="nil"/>
              <w:right w:val="nil"/>
            </w:tcBorders>
            <w:tcMar>
              <w:top w:w="100" w:type="dxa"/>
              <w:left w:w="100" w:type="dxa"/>
              <w:bottom w:w="100" w:type="dxa"/>
              <w:right w:w="100" w:type="dxa"/>
            </w:tcMar>
          </w:tcPr>
          <w:p w14:paraId="4EB2E1D6" w14:textId="77777777" w:rsidR="007A12FE" w:rsidRDefault="007A12FE" w:rsidP="000C1949">
            <w:pPr>
              <w:jc w:val="both"/>
              <w:rPr>
                <w:rFonts w:ascii="Times New Roman" w:eastAsia="Times New Roman" w:hAnsi="Times New Roman" w:cs="Times New Roman"/>
              </w:rPr>
            </w:pPr>
            <w:r>
              <w:rPr>
                <w:rFonts w:ascii="Times New Roman" w:eastAsia="Times New Roman" w:hAnsi="Times New Roman" w:cs="Times New Roman"/>
              </w:rPr>
              <w:t>John W. Dickson</w:t>
            </w:r>
          </w:p>
        </w:tc>
        <w:tc>
          <w:tcPr>
            <w:tcW w:w="1215" w:type="dxa"/>
            <w:tcBorders>
              <w:top w:val="nil"/>
              <w:left w:val="nil"/>
              <w:bottom w:val="nil"/>
              <w:right w:val="nil"/>
            </w:tcBorders>
            <w:tcMar>
              <w:top w:w="100" w:type="dxa"/>
              <w:left w:w="100" w:type="dxa"/>
              <w:bottom w:w="100" w:type="dxa"/>
              <w:right w:w="100" w:type="dxa"/>
            </w:tcMar>
          </w:tcPr>
          <w:p w14:paraId="3F8EB206" w14:textId="77777777" w:rsidR="007A12FE" w:rsidRDefault="007A12FE" w:rsidP="000C1949">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60505D81" w14:textId="1625CFE9" w:rsidR="007A12FE" w:rsidRDefault="007E18C8" w:rsidP="000C1949">
            <w:pPr>
              <w:jc w:val="center"/>
              <w:rPr>
                <w:rFonts w:ascii="Times New Roman" w:eastAsia="Times New Roman" w:hAnsi="Times New Roman" w:cs="Times New Roman"/>
              </w:rPr>
            </w:pPr>
            <w:r>
              <w:rPr>
                <w:rFonts w:ascii="Times New Roman" w:eastAsia="Times New Roman" w:hAnsi="Times New Roman" w:cs="Times New Roman"/>
              </w:rPr>
              <w:t>AYE</w:t>
            </w:r>
          </w:p>
        </w:tc>
      </w:tr>
      <w:tr w:rsidR="007A12FE" w14:paraId="70CD1F38" w14:textId="77777777" w:rsidTr="000C1949">
        <w:trPr>
          <w:trHeight w:val="455"/>
        </w:trPr>
        <w:tc>
          <w:tcPr>
            <w:tcW w:w="2265" w:type="dxa"/>
            <w:tcBorders>
              <w:top w:val="nil"/>
              <w:left w:val="nil"/>
              <w:bottom w:val="nil"/>
              <w:right w:val="nil"/>
            </w:tcBorders>
            <w:tcMar>
              <w:top w:w="100" w:type="dxa"/>
              <w:left w:w="100" w:type="dxa"/>
              <w:bottom w:w="100" w:type="dxa"/>
              <w:right w:w="100" w:type="dxa"/>
            </w:tcMar>
          </w:tcPr>
          <w:p w14:paraId="2FE12FEF" w14:textId="77777777" w:rsidR="007A12FE" w:rsidRDefault="007A12FE" w:rsidP="000C1949">
            <w:pPr>
              <w:jc w:val="both"/>
              <w:rPr>
                <w:rFonts w:ascii="Times New Roman" w:eastAsia="Times New Roman" w:hAnsi="Times New Roman" w:cs="Times New Roman"/>
              </w:rPr>
            </w:pPr>
            <w:r>
              <w:rPr>
                <w:rFonts w:ascii="Times New Roman" w:eastAsia="Times New Roman" w:hAnsi="Times New Roman" w:cs="Times New Roman"/>
              </w:rPr>
              <w:t>Jeffrey D. Crist</w:t>
            </w:r>
          </w:p>
        </w:tc>
        <w:tc>
          <w:tcPr>
            <w:tcW w:w="1215" w:type="dxa"/>
            <w:tcBorders>
              <w:top w:val="nil"/>
              <w:left w:val="nil"/>
              <w:bottom w:val="nil"/>
              <w:right w:val="nil"/>
            </w:tcBorders>
            <w:tcMar>
              <w:top w:w="100" w:type="dxa"/>
              <w:left w:w="100" w:type="dxa"/>
              <w:bottom w:w="100" w:type="dxa"/>
              <w:right w:w="100" w:type="dxa"/>
            </w:tcMar>
          </w:tcPr>
          <w:p w14:paraId="6CF8B8FA" w14:textId="77777777" w:rsidR="007A12FE" w:rsidRDefault="007A12FE" w:rsidP="000C1949">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1CDD4C84" w14:textId="0DD973F4" w:rsidR="007A12FE" w:rsidRDefault="007E18C8" w:rsidP="000C1949">
            <w:pPr>
              <w:jc w:val="center"/>
              <w:rPr>
                <w:rFonts w:ascii="Times New Roman" w:eastAsia="Times New Roman" w:hAnsi="Times New Roman" w:cs="Times New Roman"/>
              </w:rPr>
            </w:pPr>
            <w:r>
              <w:rPr>
                <w:rFonts w:ascii="Times New Roman" w:eastAsia="Times New Roman" w:hAnsi="Times New Roman" w:cs="Times New Roman"/>
              </w:rPr>
              <w:t>AYE</w:t>
            </w:r>
          </w:p>
        </w:tc>
      </w:tr>
      <w:tr w:rsidR="007A12FE" w14:paraId="3ED603A9" w14:textId="77777777" w:rsidTr="000C1949">
        <w:trPr>
          <w:trHeight w:val="455"/>
        </w:trPr>
        <w:tc>
          <w:tcPr>
            <w:tcW w:w="2265" w:type="dxa"/>
            <w:tcBorders>
              <w:top w:val="nil"/>
              <w:left w:val="nil"/>
              <w:bottom w:val="nil"/>
              <w:right w:val="nil"/>
            </w:tcBorders>
            <w:tcMar>
              <w:top w:w="100" w:type="dxa"/>
              <w:left w:w="100" w:type="dxa"/>
              <w:bottom w:w="100" w:type="dxa"/>
              <w:right w:w="100" w:type="dxa"/>
            </w:tcMar>
          </w:tcPr>
          <w:p w14:paraId="08339B30" w14:textId="77777777" w:rsidR="007A12FE" w:rsidRDefault="007A12FE" w:rsidP="000C1949">
            <w:pPr>
              <w:jc w:val="both"/>
              <w:rPr>
                <w:rFonts w:ascii="Times New Roman" w:eastAsia="Times New Roman" w:hAnsi="Times New Roman" w:cs="Times New Roman"/>
              </w:rPr>
            </w:pPr>
            <w:r>
              <w:rPr>
                <w:rFonts w:ascii="Times New Roman" w:eastAsia="Times New Roman" w:hAnsi="Times New Roman" w:cs="Times New Roman"/>
              </w:rPr>
              <w:t>Robert Santo</w:t>
            </w:r>
          </w:p>
        </w:tc>
        <w:tc>
          <w:tcPr>
            <w:tcW w:w="1215" w:type="dxa"/>
            <w:tcBorders>
              <w:top w:val="nil"/>
              <w:left w:val="nil"/>
              <w:bottom w:val="nil"/>
              <w:right w:val="nil"/>
            </w:tcBorders>
            <w:tcMar>
              <w:top w:w="100" w:type="dxa"/>
              <w:left w:w="100" w:type="dxa"/>
              <w:bottom w:w="100" w:type="dxa"/>
              <w:right w:w="100" w:type="dxa"/>
            </w:tcMar>
          </w:tcPr>
          <w:p w14:paraId="3ED52D05" w14:textId="77777777" w:rsidR="007A12FE" w:rsidRDefault="007A12FE" w:rsidP="000C1949">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132CF595" w14:textId="167A56CD" w:rsidR="007A12FE" w:rsidRDefault="007E18C8" w:rsidP="000C1949">
            <w:pPr>
              <w:jc w:val="center"/>
              <w:rPr>
                <w:rFonts w:ascii="Times New Roman" w:eastAsia="Times New Roman" w:hAnsi="Times New Roman" w:cs="Times New Roman"/>
              </w:rPr>
            </w:pPr>
            <w:r>
              <w:rPr>
                <w:rFonts w:ascii="Times New Roman" w:eastAsia="Times New Roman" w:hAnsi="Times New Roman" w:cs="Times New Roman"/>
              </w:rPr>
              <w:t>AYE</w:t>
            </w:r>
          </w:p>
        </w:tc>
      </w:tr>
      <w:tr w:rsidR="007A12FE" w14:paraId="3DF02BE3" w14:textId="77777777" w:rsidTr="000C1949">
        <w:trPr>
          <w:trHeight w:val="455"/>
        </w:trPr>
        <w:tc>
          <w:tcPr>
            <w:tcW w:w="2265" w:type="dxa"/>
            <w:tcBorders>
              <w:top w:val="nil"/>
              <w:left w:val="nil"/>
              <w:bottom w:val="nil"/>
              <w:right w:val="nil"/>
            </w:tcBorders>
            <w:tcMar>
              <w:top w:w="100" w:type="dxa"/>
              <w:left w:w="100" w:type="dxa"/>
              <w:bottom w:w="100" w:type="dxa"/>
              <w:right w:w="100" w:type="dxa"/>
            </w:tcMar>
          </w:tcPr>
          <w:p w14:paraId="33573C84" w14:textId="77777777" w:rsidR="007A12FE" w:rsidRDefault="007A12FE" w:rsidP="000C1949">
            <w:pPr>
              <w:jc w:val="both"/>
              <w:rPr>
                <w:rFonts w:ascii="Times New Roman" w:eastAsia="Times New Roman" w:hAnsi="Times New Roman" w:cs="Times New Roman"/>
              </w:rPr>
            </w:pPr>
            <w:r>
              <w:rPr>
                <w:rFonts w:ascii="Times New Roman" w:eastAsia="Times New Roman" w:hAnsi="Times New Roman" w:cs="Times New Roman"/>
              </w:rPr>
              <w:t xml:space="preserve">George </w:t>
            </w:r>
            <w:proofErr w:type="spellStart"/>
            <w:r>
              <w:rPr>
                <w:rFonts w:ascii="Times New Roman" w:eastAsia="Times New Roman" w:hAnsi="Times New Roman" w:cs="Times New Roman"/>
              </w:rPr>
              <w:t>DeClue</w:t>
            </w:r>
            <w:proofErr w:type="spellEnd"/>
          </w:p>
        </w:tc>
        <w:tc>
          <w:tcPr>
            <w:tcW w:w="1215" w:type="dxa"/>
            <w:tcBorders>
              <w:top w:val="nil"/>
              <w:left w:val="nil"/>
              <w:bottom w:val="nil"/>
              <w:right w:val="nil"/>
            </w:tcBorders>
            <w:tcMar>
              <w:top w:w="100" w:type="dxa"/>
              <w:left w:w="100" w:type="dxa"/>
              <w:bottom w:w="100" w:type="dxa"/>
              <w:right w:w="100" w:type="dxa"/>
            </w:tcMar>
          </w:tcPr>
          <w:p w14:paraId="34B970CA" w14:textId="77777777" w:rsidR="007A12FE" w:rsidRDefault="007A12FE" w:rsidP="000C1949">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4928D13F" w14:textId="7799A26F" w:rsidR="007A12FE" w:rsidRDefault="007E18C8" w:rsidP="000C1949">
            <w:pPr>
              <w:jc w:val="center"/>
              <w:rPr>
                <w:rFonts w:ascii="Times New Roman" w:eastAsia="Times New Roman" w:hAnsi="Times New Roman" w:cs="Times New Roman"/>
              </w:rPr>
            </w:pPr>
            <w:r>
              <w:rPr>
                <w:rFonts w:ascii="Times New Roman" w:eastAsia="Times New Roman" w:hAnsi="Times New Roman" w:cs="Times New Roman"/>
              </w:rPr>
              <w:t>AYE</w:t>
            </w:r>
          </w:p>
        </w:tc>
      </w:tr>
      <w:tr w:rsidR="007A12FE" w14:paraId="04D8B767" w14:textId="77777777" w:rsidTr="000C1949">
        <w:trPr>
          <w:trHeight w:val="455"/>
        </w:trPr>
        <w:tc>
          <w:tcPr>
            <w:tcW w:w="2265" w:type="dxa"/>
            <w:tcBorders>
              <w:top w:val="nil"/>
              <w:left w:val="nil"/>
              <w:bottom w:val="nil"/>
              <w:right w:val="nil"/>
            </w:tcBorders>
            <w:tcMar>
              <w:top w:w="100" w:type="dxa"/>
              <w:left w:w="100" w:type="dxa"/>
              <w:bottom w:w="100" w:type="dxa"/>
              <w:right w:w="100" w:type="dxa"/>
            </w:tcMar>
          </w:tcPr>
          <w:p w14:paraId="41D080AD" w14:textId="77777777" w:rsidR="007A12FE" w:rsidRDefault="007A12FE" w:rsidP="000C1949">
            <w:pPr>
              <w:jc w:val="both"/>
              <w:rPr>
                <w:rFonts w:ascii="Times New Roman" w:eastAsia="Times New Roman" w:hAnsi="Times New Roman" w:cs="Times New Roman"/>
              </w:rPr>
            </w:pPr>
            <w:r>
              <w:rPr>
                <w:rFonts w:ascii="Times New Roman" w:eastAsia="Times New Roman" w:hAnsi="Times New Roman" w:cs="Times New Roman"/>
              </w:rPr>
              <w:t>J. Thomas Jones</w:t>
            </w:r>
          </w:p>
        </w:tc>
        <w:tc>
          <w:tcPr>
            <w:tcW w:w="1215" w:type="dxa"/>
            <w:tcBorders>
              <w:top w:val="nil"/>
              <w:left w:val="nil"/>
              <w:bottom w:val="nil"/>
              <w:right w:val="nil"/>
            </w:tcBorders>
            <w:tcMar>
              <w:top w:w="100" w:type="dxa"/>
              <w:left w:w="100" w:type="dxa"/>
              <w:bottom w:w="100" w:type="dxa"/>
              <w:right w:w="100" w:type="dxa"/>
            </w:tcMar>
          </w:tcPr>
          <w:p w14:paraId="76E5452F" w14:textId="77777777" w:rsidR="007A12FE" w:rsidRDefault="007A12FE" w:rsidP="000C1949">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549C2232" w14:textId="5160D0C1" w:rsidR="007A12FE" w:rsidRDefault="007E18C8" w:rsidP="000C1949">
            <w:pPr>
              <w:jc w:val="center"/>
              <w:rPr>
                <w:rFonts w:ascii="Times New Roman" w:eastAsia="Times New Roman" w:hAnsi="Times New Roman" w:cs="Times New Roman"/>
              </w:rPr>
            </w:pPr>
            <w:r>
              <w:rPr>
                <w:rFonts w:ascii="Times New Roman" w:eastAsia="Times New Roman" w:hAnsi="Times New Roman" w:cs="Times New Roman"/>
              </w:rPr>
              <w:t>AYE</w:t>
            </w:r>
          </w:p>
        </w:tc>
      </w:tr>
      <w:tr w:rsidR="007E18C8" w14:paraId="56BB56B9" w14:textId="77777777" w:rsidTr="00BB2F4B">
        <w:trPr>
          <w:trHeight w:val="455"/>
        </w:trPr>
        <w:tc>
          <w:tcPr>
            <w:tcW w:w="2265" w:type="dxa"/>
            <w:tcBorders>
              <w:top w:val="nil"/>
              <w:left w:val="nil"/>
              <w:bottom w:val="nil"/>
              <w:right w:val="nil"/>
            </w:tcBorders>
            <w:tcMar>
              <w:top w:w="100" w:type="dxa"/>
              <w:left w:w="100" w:type="dxa"/>
              <w:bottom w:w="100" w:type="dxa"/>
              <w:right w:w="100" w:type="dxa"/>
            </w:tcMar>
          </w:tcPr>
          <w:p w14:paraId="3D409F77" w14:textId="77777777" w:rsidR="007E18C8" w:rsidRDefault="007E18C8" w:rsidP="00BB2F4B">
            <w:pPr>
              <w:jc w:val="both"/>
              <w:rPr>
                <w:rFonts w:ascii="Times New Roman" w:eastAsia="Times New Roman" w:hAnsi="Times New Roman" w:cs="Times New Roman"/>
              </w:rPr>
            </w:pPr>
            <w:r>
              <w:rPr>
                <w:rFonts w:ascii="Times New Roman" w:eastAsia="Times New Roman" w:hAnsi="Times New Roman" w:cs="Times New Roman"/>
              </w:rPr>
              <w:t>Matthew P. Stoddard</w:t>
            </w:r>
          </w:p>
        </w:tc>
        <w:tc>
          <w:tcPr>
            <w:tcW w:w="1215" w:type="dxa"/>
            <w:tcBorders>
              <w:top w:val="nil"/>
              <w:left w:val="nil"/>
              <w:bottom w:val="nil"/>
              <w:right w:val="nil"/>
            </w:tcBorders>
            <w:tcMar>
              <w:top w:w="100" w:type="dxa"/>
              <w:left w:w="100" w:type="dxa"/>
              <w:bottom w:w="100" w:type="dxa"/>
              <w:right w:w="100" w:type="dxa"/>
            </w:tcMar>
          </w:tcPr>
          <w:p w14:paraId="73326F85" w14:textId="77777777" w:rsidR="007E18C8" w:rsidRDefault="007E18C8" w:rsidP="00BB2F4B">
            <w:pPr>
              <w:jc w:val="both"/>
              <w:rPr>
                <w:rFonts w:ascii="Times New Roman" w:eastAsia="Times New Roman" w:hAnsi="Times New Roman" w:cs="Times New Roman"/>
              </w:rPr>
            </w:pPr>
            <w:r>
              <w:rPr>
                <w:rFonts w:ascii="Times New Roman" w:eastAsia="Times New Roman" w:hAnsi="Times New Roman" w:cs="Times New Roman"/>
              </w:rPr>
              <w:t>VOTING</w:t>
            </w:r>
          </w:p>
        </w:tc>
        <w:tc>
          <w:tcPr>
            <w:tcW w:w="1560" w:type="dxa"/>
            <w:tcBorders>
              <w:top w:val="nil"/>
              <w:left w:val="nil"/>
              <w:bottom w:val="nil"/>
              <w:right w:val="nil"/>
            </w:tcBorders>
            <w:tcMar>
              <w:top w:w="100" w:type="dxa"/>
              <w:left w:w="100" w:type="dxa"/>
              <w:bottom w:w="100" w:type="dxa"/>
              <w:right w:w="100" w:type="dxa"/>
            </w:tcMar>
          </w:tcPr>
          <w:p w14:paraId="70ED329B" w14:textId="77777777" w:rsidR="007E18C8" w:rsidRDefault="007E18C8" w:rsidP="00BB2F4B">
            <w:pPr>
              <w:rPr>
                <w:rFonts w:ascii="Times New Roman" w:eastAsia="Times New Roman" w:hAnsi="Times New Roman" w:cs="Times New Roman"/>
              </w:rPr>
            </w:pPr>
            <w:r>
              <w:rPr>
                <w:rFonts w:ascii="Times New Roman" w:eastAsia="Times New Roman" w:hAnsi="Times New Roman" w:cs="Times New Roman"/>
              </w:rPr>
              <w:t xml:space="preserve">        ABSENT</w:t>
            </w:r>
          </w:p>
        </w:tc>
      </w:tr>
      <w:tr w:rsidR="007E18C8" w14:paraId="4C10D823" w14:textId="77777777" w:rsidTr="000C1949">
        <w:trPr>
          <w:trHeight w:val="455"/>
        </w:trPr>
        <w:tc>
          <w:tcPr>
            <w:tcW w:w="2265" w:type="dxa"/>
            <w:tcBorders>
              <w:top w:val="nil"/>
              <w:left w:val="nil"/>
              <w:bottom w:val="nil"/>
              <w:right w:val="nil"/>
            </w:tcBorders>
            <w:tcMar>
              <w:top w:w="100" w:type="dxa"/>
              <w:left w:w="100" w:type="dxa"/>
              <w:bottom w:w="100" w:type="dxa"/>
              <w:right w:w="100" w:type="dxa"/>
            </w:tcMar>
          </w:tcPr>
          <w:p w14:paraId="04E1F3F7" w14:textId="77777777" w:rsidR="007E18C8" w:rsidRDefault="007E18C8" w:rsidP="000C1949">
            <w:pPr>
              <w:jc w:val="both"/>
              <w:rPr>
                <w:rFonts w:ascii="Times New Roman" w:eastAsia="Times New Roman" w:hAnsi="Times New Roman" w:cs="Times New Roman"/>
              </w:rPr>
            </w:pPr>
          </w:p>
        </w:tc>
        <w:tc>
          <w:tcPr>
            <w:tcW w:w="1215" w:type="dxa"/>
            <w:tcBorders>
              <w:top w:val="nil"/>
              <w:left w:val="nil"/>
              <w:bottom w:val="nil"/>
              <w:right w:val="nil"/>
            </w:tcBorders>
            <w:tcMar>
              <w:top w:w="100" w:type="dxa"/>
              <w:left w:w="100" w:type="dxa"/>
              <w:bottom w:w="100" w:type="dxa"/>
              <w:right w:w="100" w:type="dxa"/>
            </w:tcMar>
          </w:tcPr>
          <w:p w14:paraId="6B58F42A" w14:textId="77777777" w:rsidR="007E18C8" w:rsidRDefault="007E18C8" w:rsidP="000C1949">
            <w:pPr>
              <w:jc w:val="both"/>
              <w:rPr>
                <w:rFonts w:ascii="Times New Roman" w:eastAsia="Times New Roman" w:hAnsi="Times New Roman" w:cs="Times New Roman"/>
              </w:rPr>
            </w:pPr>
          </w:p>
        </w:tc>
        <w:tc>
          <w:tcPr>
            <w:tcW w:w="1560" w:type="dxa"/>
            <w:tcBorders>
              <w:top w:val="nil"/>
              <w:left w:val="nil"/>
              <w:bottom w:val="nil"/>
              <w:right w:val="nil"/>
            </w:tcBorders>
            <w:tcMar>
              <w:top w:w="100" w:type="dxa"/>
              <w:left w:w="100" w:type="dxa"/>
              <w:bottom w:w="100" w:type="dxa"/>
              <w:right w:w="100" w:type="dxa"/>
            </w:tcMar>
          </w:tcPr>
          <w:p w14:paraId="4E9BDA41" w14:textId="77777777" w:rsidR="007E18C8" w:rsidRDefault="007E18C8" w:rsidP="000C1949">
            <w:pPr>
              <w:jc w:val="center"/>
              <w:rPr>
                <w:rFonts w:ascii="Times New Roman" w:eastAsia="Times New Roman" w:hAnsi="Times New Roman" w:cs="Times New Roman"/>
              </w:rPr>
            </w:pPr>
          </w:p>
        </w:tc>
      </w:tr>
    </w:tbl>
    <w:p w14:paraId="4AECC749"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The foregoing Resolution was thereupon declared duly adopted.</w:t>
      </w:r>
    </w:p>
    <w:p w14:paraId="148FEDD3" w14:textId="5C6FFF5B" w:rsidR="00834509" w:rsidRDefault="00834509">
      <w:pPr>
        <w:jc w:val="both"/>
        <w:rPr>
          <w:rFonts w:ascii="Times New Roman" w:eastAsia="Times New Roman" w:hAnsi="Times New Roman" w:cs="Times New Roman"/>
        </w:rPr>
      </w:pPr>
    </w:p>
    <w:p w14:paraId="4FA42DE9" w14:textId="77777777" w:rsidR="007E18C8" w:rsidRDefault="007E18C8">
      <w:pPr>
        <w:jc w:val="both"/>
        <w:rPr>
          <w:rFonts w:ascii="Times New Roman" w:eastAsia="Times New Roman" w:hAnsi="Times New Roman" w:cs="Times New Roman"/>
        </w:rPr>
      </w:pPr>
    </w:p>
    <w:p w14:paraId="19291E18" w14:textId="5D2FE181"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STATE OF NEW YORK              </w:t>
      </w:r>
      <w:r>
        <w:rPr>
          <w:rFonts w:ascii="Times New Roman" w:eastAsia="Times New Roman" w:hAnsi="Times New Roman" w:cs="Times New Roman"/>
        </w:rPr>
        <w:tab/>
        <w:t>)</w:t>
      </w:r>
    </w:p>
    <w:p w14:paraId="597434E4"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SS.:</w:t>
      </w:r>
    </w:p>
    <w:p w14:paraId="5A1DF52E"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COUNTY OF ORANGE                </w:t>
      </w:r>
      <w:r>
        <w:rPr>
          <w:rFonts w:ascii="Times New Roman" w:eastAsia="Times New Roman" w:hAnsi="Times New Roman" w:cs="Times New Roman"/>
        </w:rPr>
        <w:tab/>
        <w:t>)</w:t>
      </w:r>
    </w:p>
    <w:p w14:paraId="4A53C432"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A9A8DE1"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641B0CD" w14:textId="50EA273A"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 xml:space="preserve">I, the undersigned (Assistant) Secretary of the Town of Montgomery Industrial Development Agency (the “Agency”), DO HEREBY CERTIFY that I have compared the foregoing annexed extract of the minutes of the meeting of the members of the Agency, including the Resolution contained therein, held </w:t>
      </w:r>
      <w:r w:rsidRPr="00B85762">
        <w:rPr>
          <w:rFonts w:ascii="Times New Roman" w:eastAsia="Times New Roman" w:hAnsi="Times New Roman" w:cs="Times New Roman"/>
        </w:rPr>
        <w:t xml:space="preserve">on </w:t>
      </w:r>
      <w:r w:rsidR="00246F8D" w:rsidRPr="00B85762">
        <w:rPr>
          <w:rFonts w:ascii="Times New Roman" w:eastAsia="Times New Roman" w:hAnsi="Times New Roman" w:cs="Times New Roman"/>
        </w:rPr>
        <w:t>July</w:t>
      </w:r>
      <w:r w:rsidR="00834509" w:rsidRPr="00B85762">
        <w:rPr>
          <w:rFonts w:ascii="Times New Roman" w:eastAsia="Times New Roman" w:hAnsi="Times New Roman" w:cs="Times New Roman"/>
        </w:rPr>
        <w:t xml:space="preserve"> </w:t>
      </w:r>
      <w:r w:rsidR="00246F8D" w:rsidRPr="00B85762">
        <w:rPr>
          <w:rFonts w:ascii="Times New Roman" w:eastAsia="Times New Roman" w:hAnsi="Times New Roman" w:cs="Times New Roman"/>
        </w:rPr>
        <w:t>11</w:t>
      </w:r>
      <w:r w:rsidR="00834509" w:rsidRPr="00B85762">
        <w:rPr>
          <w:rFonts w:ascii="Times New Roman" w:eastAsia="Times New Roman" w:hAnsi="Times New Roman" w:cs="Times New Roman"/>
        </w:rPr>
        <w:t>,</w:t>
      </w:r>
      <w:r w:rsidRPr="00B85762">
        <w:rPr>
          <w:rFonts w:ascii="Times New Roman" w:eastAsia="Times New Roman" w:hAnsi="Times New Roman" w:cs="Times New Roman"/>
        </w:rPr>
        <w:t xml:space="preserve"> 202</w:t>
      </w:r>
      <w:r w:rsidR="00246F8D" w:rsidRPr="00B85762">
        <w:rPr>
          <w:rFonts w:ascii="Times New Roman" w:eastAsia="Times New Roman" w:hAnsi="Times New Roman" w:cs="Times New Roman"/>
        </w:rPr>
        <w:t>3</w:t>
      </w:r>
      <w:r w:rsidRPr="00B85762">
        <w:rPr>
          <w:rFonts w:ascii="Times New Roman" w:eastAsia="Times New Roman" w:hAnsi="Times New Roman" w:cs="Times New Roman"/>
        </w:rPr>
        <w:t xml:space="preserve"> with</w:t>
      </w:r>
      <w:r>
        <w:rPr>
          <w:rFonts w:ascii="Times New Roman" w:eastAsia="Times New Roman" w:hAnsi="Times New Roman" w:cs="Times New Roman"/>
        </w:rPr>
        <w:t xml:space="preserve"> the original thereof on file in my office, and that the same is a true and correct copy of said original and of such Resolution contained therein and of the whole of said original so far as the same relates to the subject matters therein referred to.</w:t>
      </w:r>
    </w:p>
    <w:p w14:paraId="01288DEE"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BD994B1"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I FURTHER CERTIFY that (A) all members of the Agency had due notice of said meeting; (B) said meeting was in all respects duly held; (C) pursuant to Article 7 of the Public Officers Law (the “Open Meetings Law”), said meeting was open to the general public, and due notice of the time and place of said meeting was duly given in accordance with such Open Meetings Law; and (D) there was a quorum of the members of the Agency present throughout said meeting.</w:t>
      </w:r>
    </w:p>
    <w:p w14:paraId="352A0ABE"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8EAE218" w14:textId="77777777" w:rsidR="00254393" w:rsidRDefault="00CC0F37" w:rsidP="00A77716">
      <w:pPr>
        <w:ind w:firstLine="720"/>
        <w:jc w:val="both"/>
        <w:rPr>
          <w:rFonts w:ascii="Times New Roman" w:eastAsia="Times New Roman" w:hAnsi="Times New Roman" w:cs="Times New Roman"/>
        </w:rPr>
      </w:pPr>
      <w:r>
        <w:rPr>
          <w:rFonts w:ascii="Times New Roman" w:eastAsia="Times New Roman" w:hAnsi="Times New Roman" w:cs="Times New Roman"/>
        </w:rPr>
        <w:t xml:space="preserve">I FURTHER CERTIFY that, as of the date hereof, the attached Resolution is in full force and effect and has not been amended, </w:t>
      </w:r>
      <w:proofErr w:type="gramStart"/>
      <w:r>
        <w:rPr>
          <w:rFonts w:ascii="Times New Roman" w:eastAsia="Times New Roman" w:hAnsi="Times New Roman" w:cs="Times New Roman"/>
        </w:rPr>
        <w:t>repealed</w:t>
      </w:r>
      <w:proofErr w:type="gramEnd"/>
      <w:r>
        <w:rPr>
          <w:rFonts w:ascii="Times New Roman" w:eastAsia="Times New Roman" w:hAnsi="Times New Roman" w:cs="Times New Roman"/>
        </w:rPr>
        <w:t xml:space="preserve"> or rescinded.</w:t>
      </w:r>
    </w:p>
    <w:p w14:paraId="55F0845A"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B436D9D" w14:textId="0888B7A6" w:rsidR="00834509" w:rsidRPr="00B16CF6" w:rsidRDefault="00834509" w:rsidP="00834509">
      <w:pPr>
        <w:ind w:firstLine="720"/>
        <w:jc w:val="both"/>
        <w:rPr>
          <w:rFonts w:ascii="Times New Roman" w:eastAsia="Times New Roman" w:hAnsi="Times New Roman" w:cs="Times New Roman"/>
        </w:rPr>
      </w:pPr>
      <w:r w:rsidRPr="00B16CF6">
        <w:rPr>
          <w:rFonts w:ascii="Times New Roman" w:eastAsia="Times New Roman" w:hAnsi="Times New Roman" w:cs="Times New Roman"/>
        </w:rPr>
        <w:t>IN WITNESS WHEREOF, I have hereunto set my hand and affixed the seal of the Agency this ___</w:t>
      </w:r>
      <w:proofErr w:type="spellStart"/>
      <w:r w:rsidRPr="00B16CF6">
        <w:rPr>
          <w:rFonts w:ascii="Times New Roman" w:eastAsia="Times New Roman" w:hAnsi="Times New Roman" w:cs="Times New Roman"/>
          <w:vertAlign w:val="superscript"/>
        </w:rPr>
        <w:t>th</w:t>
      </w:r>
      <w:proofErr w:type="spellEnd"/>
      <w:r w:rsidRPr="00B16CF6">
        <w:rPr>
          <w:rFonts w:ascii="Times New Roman" w:eastAsia="Times New Roman" w:hAnsi="Times New Roman" w:cs="Times New Roman"/>
        </w:rPr>
        <w:t xml:space="preserve"> day of </w:t>
      </w:r>
      <w:r w:rsidR="00246F8D">
        <w:rPr>
          <w:rFonts w:ascii="Times New Roman" w:eastAsia="Times New Roman" w:hAnsi="Times New Roman" w:cs="Times New Roman"/>
        </w:rPr>
        <w:t>July</w:t>
      </w:r>
      <w:r w:rsidR="007034F1">
        <w:rPr>
          <w:rFonts w:ascii="Times New Roman" w:eastAsia="Times New Roman" w:hAnsi="Times New Roman" w:cs="Times New Roman"/>
        </w:rPr>
        <w:t>,</w:t>
      </w:r>
      <w:r w:rsidRPr="00B16CF6">
        <w:rPr>
          <w:rFonts w:ascii="Times New Roman" w:eastAsia="Times New Roman" w:hAnsi="Times New Roman" w:cs="Times New Roman"/>
        </w:rPr>
        <w:t xml:space="preserve"> 202</w:t>
      </w:r>
      <w:r w:rsidR="00246F8D">
        <w:rPr>
          <w:rFonts w:ascii="Times New Roman" w:eastAsia="Times New Roman" w:hAnsi="Times New Roman" w:cs="Times New Roman"/>
        </w:rPr>
        <w:t>3</w:t>
      </w:r>
      <w:r w:rsidRPr="00B16CF6">
        <w:rPr>
          <w:rFonts w:ascii="Times New Roman" w:eastAsia="Times New Roman" w:hAnsi="Times New Roman" w:cs="Times New Roman"/>
        </w:rPr>
        <w:t>.</w:t>
      </w:r>
    </w:p>
    <w:p w14:paraId="660B3129"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5669D420"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4FBAE7C"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3661A33D" w14:textId="77777777" w:rsidR="00254393" w:rsidRDefault="00CC0F37">
      <w:pPr>
        <w:ind w:left="4340"/>
        <w:rPr>
          <w:rFonts w:ascii="Times New Roman" w:eastAsia="Times New Roman" w:hAnsi="Times New Roman" w:cs="Times New Roman"/>
        </w:rPr>
      </w:pPr>
      <w:r>
        <w:rPr>
          <w:rFonts w:ascii="Times New Roman" w:eastAsia="Times New Roman" w:hAnsi="Times New Roman" w:cs="Times New Roman"/>
        </w:rPr>
        <w:t>_____________________________________</w:t>
      </w:r>
    </w:p>
    <w:p w14:paraId="5AC02CFB" w14:textId="2B269651" w:rsidR="00254393" w:rsidRDefault="007A12FE">
      <w:pPr>
        <w:ind w:left="4340" w:firstLine="680"/>
        <w:rPr>
          <w:rFonts w:ascii="Times New Roman" w:eastAsia="Times New Roman" w:hAnsi="Times New Roman" w:cs="Times New Roman"/>
        </w:rPr>
      </w:pPr>
      <w:r>
        <w:rPr>
          <w:rFonts w:ascii="Times New Roman" w:eastAsia="Times New Roman" w:hAnsi="Times New Roman" w:cs="Times New Roman"/>
        </w:rPr>
        <w:t xml:space="preserve">(Assistant) </w:t>
      </w:r>
      <w:r w:rsidR="00CC0F37">
        <w:rPr>
          <w:rFonts w:ascii="Times New Roman" w:eastAsia="Times New Roman" w:hAnsi="Times New Roman" w:cs="Times New Roman"/>
        </w:rPr>
        <w:t>Secretary</w:t>
      </w:r>
    </w:p>
    <w:p w14:paraId="198A8083"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170E792"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1370BEE8"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67588F4A" w14:textId="77777777" w:rsidR="00254393" w:rsidRDefault="00CC0F37">
      <w:pPr>
        <w:jc w:val="both"/>
        <w:rPr>
          <w:rFonts w:ascii="Times New Roman" w:eastAsia="Times New Roman" w:hAnsi="Times New Roman" w:cs="Times New Roman"/>
        </w:rPr>
      </w:pPr>
      <w:r>
        <w:rPr>
          <w:rFonts w:ascii="Times New Roman" w:eastAsia="Times New Roman" w:hAnsi="Times New Roman" w:cs="Times New Roman"/>
        </w:rPr>
        <w:t>(SEAL)</w:t>
      </w:r>
    </w:p>
    <w:p w14:paraId="4B7DEEE3" w14:textId="77777777" w:rsidR="00254393" w:rsidRDefault="00CC0F37">
      <w:pPr>
        <w:spacing w:before="260" w:line="274"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122C77FF" w14:textId="78635D84" w:rsidR="00254393" w:rsidRDefault="00CC0F37" w:rsidP="00CD48E8">
      <w:pPr>
        <w:spacing w:before="260" w:line="274" w:lineRule="auto"/>
        <w:jc w:val="both"/>
      </w:pPr>
      <w:r>
        <w:rPr>
          <w:rFonts w:ascii="Times New Roman" w:eastAsia="Times New Roman" w:hAnsi="Times New Roman" w:cs="Times New Roman"/>
        </w:rPr>
        <w:t xml:space="preserve"> </w:t>
      </w:r>
    </w:p>
    <w:sectPr w:rsidR="00254393">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A91F" w14:textId="77777777" w:rsidR="00D42749" w:rsidRDefault="00D42749" w:rsidP="00CC1F42">
      <w:pPr>
        <w:spacing w:line="240" w:lineRule="auto"/>
      </w:pPr>
      <w:r>
        <w:separator/>
      </w:r>
    </w:p>
  </w:endnote>
  <w:endnote w:type="continuationSeparator" w:id="0">
    <w:p w14:paraId="35495543" w14:textId="77777777" w:rsidR="00D42749" w:rsidRDefault="00D42749" w:rsidP="00CC1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8732165"/>
      <w:docPartObj>
        <w:docPartGallery w:val="Page Numbers (Bottom of Page)"/>
        <w:docPartUnique/>
      </w:docPartObj>
    </w:sdtPr>
    <w:sdtEndPr>
      <w:rPr>
        <w:rStyle w:val="PageNumber"/>
      </w:rPr>
    </w:sdtEndPr>
    <w:sdtContent>
      <w:p w14:paraId="6BD7B70A" w14:textId="0A9FD9B4" w:rsidR="00CC1F42" w:rsidRDefault="00CC1F42" w:rsidP="004C63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CBA723" w14:textId="77777777" w:rsidR="00CC1F42" w:rsidRDefault="00CC1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22509770"/>
      <w:docPartObj>
        <w:docPartGallery w:val="Page Numbers (Bottom of Page)"/>
        <w:docPartUnique/>
      </w:docPartObj>
    </w:sdtPr>
    <w:sdtEndPr>
      <w:rPr>
        <w:rStyle w:val="PageNumber"/>
      </w:rPr>
    </w:sdtEndPr>
    <w:sdtContent>
      <w:p w14:paraId="1E287ECE" w14:textId="4CBAF67C" w:rsidR="00CC1F42" w:rsidRPr="00CC1F42" w:rsidRDefault="00CC1F42" w:rsidP="004C63B0">
        <w:pPr>
          <w:pStyle w:val="Footer"/>
          <w:framePr w:wrap="none" w:vAnchor="text" w:hAnchor="margin" w:xAlign="center" w:y="1"/>
          <w:rPr>
            <w:rStyle w:val="PageNumber"/>
            <w:rFonts w:ascii="Times New Roman" w:hAnsi="Times New Roman" w:cs="Times New Roman"/>
          </w:rPr>
        </w:pPr>
        <w:r w:rsidRPr="00CC1F42">
          <w:rPr>
            <w:rStyle w:val="PageNumber"/>
            <w:rFonts w:ascii="Times New Roman" w:hAnsi="Times New Roman" w:cs="Times New Roman"/>
          </w:rPr>
          <w:fldChar w:fldCharType="begin"/>
        </w:r>
        <w:r w:rsidRPr="00CC1F42">
          <w:rPr>
            <w:rStyle w:val="PageNumber"/>
            <w:rFonts w:ascii="Times New Roman" w:hAnsi="Times New Roman" w:cs="Times New Roman"/>
          </w:rPr>
          <w:instrText xml:space="preserve"> PAGE </w:instrText>
        </w:r>
        <w:r w:rsidRPr="00CC1F42">
          <w:rPr>
            <w:rStyle w:val="PageNumber"/>
            <w:rFonts w:ascii="Times New Roman" w:hAnsi="Times New Roman" w:cs="Times New Roman"/>
          </w:rPr>
          <w:fldChar w:fldCharType="separate"/>
        </w:r>
        <w:r w:rsidRPr="00CC1F42">
          <w:rPr>
            <w:rStyle w:val="PageNumber"/>
            <w:rFonts w:ascii="Times New Roman" w:hAnsi="Times New Roman" w:cs="Times New Roman"/>
            <w:noProof/>
          </w:rPr>
          <w:t>1</w:t>
        </w:r>
        <w:r w:rsidRPr="00CC1F42">
          <w:rPr>
            <w:rStyle w:val="PageNumber"/>
            <w:rFonts w:ascii="Times New Roman" w:hAnsi="Times New Roman" w:cs="Times New Roman"/>
          </w:rPr>
          <w:fldChar w:fldCharType="end"/>
        </w:r>
      </w:p>
    </w:sdtContent>
  </w:sdt>
  <w:p w14:paraId="7FA5FEAF" w14:textId="77777777" w:rsidR="00CC1F42" w:rsidRDefault="00CC1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C5CF" w14:textId="77777777" w:rsidR="00D42749" w:rsidRDefault="00D42749" w:rsidP="00CC1F42">
      <w:pPr>
        <w:spacing w:line="240" w:lineRule="auto"/>
      </w:pPr>
      <w:r>
        <w:separator/>
      </w:r>
    </w:p>
  </w:footnote>
  <w:footnote w:type="continuationSeparator" w:id="0">
    <w:p w14:paraId="0FDC776C" w14:textId="77777777" w:rsidR="00D42749" w:rsidRDefault="00D42749" w:rsidP="00CC1F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93"/>
    <w:rsid w:val="000348C8"/>
    <w:rsid w:val="00070F58"/>
    <w:rsid w:val="000828B1"/>
    <w:rsid w:val="00147E84"/>
    <w:rsid w:val="00180045"/>
    <w:rsid w:val="001B716E"/>
    <w:rsid w:val="001D6748"/>
    <w:rsid w:val="00246F8D"/>
    <w:rsid w:val="00254393"/>
    <w:rsid w:val="00256D68"/>
    <w:rsid w:val="002779E4"/>
    <w:rsid w:val="003238DD"/>
    <w:rsid w:val="0038394F"/>
    <w:rsid w:val="004B554E"/>
    <w:rsid w:val="0054172C"/>
    <w:rsid w:val="00541E9A"/>
    <w:rsid w:val="005A59B9"/>
    <w:rsid w:val="00650E73"/>
    <w:rsid w:val="006801C0"/>
    <w:rsid w:val="006F739E"/>
    <w:rsid w:val="007034F1"/>
    <w:rsid w:val="00705BA7"/>
    <w:rsid w:val="00722D5D"/>
    <w:rsid w:val="00726885"/>
    <w:rsid w:val="0073709E"/>
    <w:rsid w:val="007A12FE"/>
    <w:rsid w:val="007B184B"/>
    <w:rsid w:val="007E18C8"/>
    <w:rsid w:val="007F5089"/>
    <w:rsid w:val="00825456"/>
    <w:rsid w:val="00834509"/>
    <w:rsid w:val="00894AC4"/>
    <w:rsid w:val="008B1F72"/>
    <w:rsid w:val="008B1FED"/>
    <w:rsid w:val="008E6314"/>
    <w:rsid w:val="009046EC"/>
    <w:rsid w:val="0091456C"/>
    <w:rsid w:val="00920889"/>
    <w:rsid w:val="00924B37"/>
    <w:rsid w:val="009318C0"/>
    <w:rsid w:val="00932CFE"/>
    <w:rsid w:val="00A4323D"/>
    <w:rsid w:val="00A47C63"/>
    <w:rsid w:val="00A63203"/>
    <w:rsid w:val="00A73E89"/>
    <w:rsid w:val="00A77716"/>
    <w:rsid w:val="00AC2A8F"/>
    <w:rsid w:val="00B71EA8"/>
    <w:rsid w:val="00B85762"/>
    <w:rsid w:val="00BD750F"/>
    <w:rsid w:val="00C86088"/>
    <w:rsid w:val="00CC0F37"/>
    <w:rsid w:val="00CC1F42"/>
    <w:rsid w:val="00CC7AC0"/>
    <w:rsid w:val="00CD48E8"/>
    <w:rsid w:val="00D23C49"/>
    <w:rsid w:val="00D3596C"/>
    <w:rsid w:val="00D42749"/>
    <w:rsid w:val="00D6693C"/>
    <w:rsid w:val="00D978C1"/>
    <w:rsid w:val="00DF1AB0"/>
    <w:rsid w:val="00EC539B"/>
    <w:rsid w:val="00FC2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BF58"/>
  <w15:docId w15:val="{46C3A96F-BD97-E14A-9632-0D12E76A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CC1F42"/>
    <w:pPr>
      <w:tabs>
        <w:tab w:val="center" w:pos="4680"/>
        <w:tab w:val="right" w:pos="9360"/>
      </w:tabs>
      <w:spacing w:line="240" w:lineRule="auto"/>
    </w:pPr>
  </w:style>
  <w:style w:type="character" w:customStyle="1" w:styleId="FooterChar">
    <w:name w:val="Footer Char"/>
    <w:basedOn w:val="DefaultParagraphFont"/>
    <w:link w:val="Footer"/>
    <w:uiPriority w:val="99"/>
    <w:rsid w:val="00CC1F42"/>
  </w:style>
  <w:style w:type="character" w:styleId="PageNumber">
    <w:name w:val="page number"/>
    <w:basedOn w:val="DefaultParagraphFont"/>
    <w:uiPriority w:val="99"/>
    <w:semiHidden/>
    <w:unhideWhenUsed/>
    <w:rsid w:val="00CC1F42"/>
  </w:style>
  <w:style w:type="paragraph" w:styleId="Header">
    <w:name w:val="header"/>
    <w:basedOn w:val="Normal"/>
    <w:link w:val="HeaderChar"/>
    <w:uiPriority w:val="99"/>
    <w:unhideWhenUsed/>
    <w:rsid w:val="00CC1F42"/>
    <w:pPr>
      <w:tabs>
        <w:tab w:val="center" w:pos="4680"/>
        <w:tab w:val="right" w:pos="9360"/>
      </w:tabs>
      <w:spacing w:line="240" w:lineRule="auto"/>
    </w:pPr>
  </w:style>
  <w:style w:type="character" w:customStyle="1" w:styleId="HeaderChar">
    <w:name w:val="Header Char"/>
    <w:basedOn w:val="DefaultParagraphFont"/>
    <w:link w:val="Header"/>
    <w:uiPriority w:val="99"/>
    <w:rsid w:val="00CC1F42"/>
  </w:style>
  <w:style w:type="paragraph" w:styleId="ListParagraph">
    <w:name w:val="List Paragraph"/>
    <w:basedOn w:val="Normal"/>
    <w:uiPriority w:val="34"/>
    <w:qFormat/>
    <w:rsid w:val="00C86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Torre</cp:lastModifiedBy>
  <cp:revision>2</cp:revision>
  <dcterms:created xsi:type="dcterms:W3CDTF">2023-07-12T20:44:00Z</dcterms:created>
  <dcterms:modified xsi:type="dcterms:W3CDTF">2023-07-12T20:44:00Z</dcterms:modified>
</cp:coreProperties>
</file>