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1AC016" w14:textId="77777777" w:rsidR="009A58CA" w:rsidRDefault="009A58CA" w:rsidP="009A58CA">
      <w:pPr>
        <w:pStyle w:val="Normal1"/>
        <w:jc w:val="right"/>
        <w:rPr>
          <w:rFonts w:ascii="Calibri" w:eastAsia="Calibri" w:hAnsi="Calibri" w:cs="Calibri"/>
          <w:i/>
          <w:sz w:val="24"/>
          <w:szCs w:val="24"/>
        </w:rPr>
      </w:pPr>
      <w:r>
        <w:rPr>
          <w:rFonts w:ascii="Calibri" w:eastAsia="Calibri" w:hAnsi="Calibri" w:cs="Calibri"/>
          <w:i/>
          <w:noProof/>
          <w:sz w:val="24"/>
          <w:szCs w:val="24"/>
          <w:lang w:val="en-US"/>
        </w:rPr>
        <w:drawing>
          <wp:anchor distT="0" distB="0" distL="114300" distR="114300" simplePos="0" relativeHeight="251657216" behindDoc="0" locked="0" layoutInCell="1" allowOverlap="1" wp14:anchorId="327A8FC9" wp14:editId="0AEDA661">
            <wp:simplePos x="0" y="0"/>
            <wp:positionH relativeFrom="margin">
              <wp:align>left</wp:align>
            </wp:positionH>
            <wp:positionV relativeFrom="paragraph">
              <wp:posOffset>-101443</wp:posOffset>
            </wp:positionV>
            <wp:extent cx="990600" cy="1440180"/>
            <wp:effectExtent l="0" t="0" r="0" b="762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 rotWithShape="1">
                    <a:blip r:embed="rId5"/>
                    <a:srcRect l="25600" t="14837" r="25528" b="13890"/>
                    <a:stretch/>
                  </pic:blipFill>
                  <pic:spPr bwMode="auto">
                    <a:xfrm>
                      <a:off x="0" y="0"/>
                      <a:ext cx="990600" cy="14401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029F">
        <w:rPr>
          <w:rFonts w:ascii="Calibri" w:eastAsia="Calibri" w:hAnsi="Calibri" w:cs="Calibri"/>
          <w:i/>
          <w:sz w:val="24"/>
          <w:szCs w:val="24"/>
        </w:rPr>
        <w:t xml:space="preserve">            </w:t>
      </w:r>
    </w:p>
    <w:p w14:paraId="3CCCB86E" w14:textId="4B2D8381" w:rsidR="00E10C61" w:rsidRDefault="0022029F" w:rsidP="009A58CA">
      <w:pPr>
        <w:pStyle w:val="Normal1"/>
        <w:jc w:val="right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TOWN OF MONTGOMERY INDUSTRIAL DEVELOPMENT AGENCY</w:t>
      </w:r>
    </w:p>
    <w:p w14:paraId="14CC396B" w14:textId="6DAD17AF" w:rsidR="00E10C61" w:rsidRDefault="009B50FC" w:rsidP="00181078">
      <w:pPr>
        <w:pStyle w:val="Normal1"/>
        <w:spacing w:line="240" w:lineRule="auto"/>
        <w:jc w:val="righ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i/>
          <w:iCs/>
          <w:sz w:val="24"/>
          <w:szCs w:val="24"/>
        </w:rPr>
        <w:t>FINANCE</w:t>
      </w:r>
      <w:r w:rsidR="00181078" w:rsidRPr="00181078">
        <w:rPr>
          <w:rFonts w:ascii="Calibri" w:eastAsia="Calibri" w:hAnsi="Calibri" w:cs="Calibri"/>
          <w:b/>
          <w:bCs/>
          <w:i/>
          <w:iCs/>
          <w:sz w:val="24"/>
          <w:szCs w:val="24"/>
        </w:rPr>
        <w:t xml:space="preserve"> COMMITTEE</w:t>
      </w:r>
      <w:r w:rsidR="00181078" w:rsidRPr="00181078">
        <w:rPr>
          <w:rFonts w:ascii="Calibri" w:eastAsia="Calibri" w:hAnsi="Calibri" w:cs="Calibri"/>
          <w:b/>
          <w:bCs/>
          <w:i/>
          <w:iCs/>
          <w:sz w:val="24"/>
          <w:szCs w:val="24"/>
        </w:rPr>
        <w:br/>
      </w:r>
      <w:r w:rsidR="0022029F">
        <w:rPr>
          <w:rFonts w:ascii="Calibri" w:eastAsia="Calibri" w:hAnsi="Calibri" w:cs="Calibri"/>
          <w:sz w:val="24"/>
          <w:szCs w:val="24"/>
        </w:rPr>
        <w:t xml:space="preserve">TUESDAY </w:t>
      </w:r>
      <w:r w:rsidR="00634A04">
        <w:rPr>
          <w:rFonts w:ascii="Calibri" w:eastAsia="Calibri" w:hAnsi="Calibri" w:cs="Calibri"/>
          <w:sz w:val="24"/>
          <w:szCs w:val="24"/>
        </w:rPr>
        <w:t>AUGUST</w:t>
      </w:r>
      <w:r w:rsidR="001B3C61">
        <w:rPr>
          <w:rFonts w:ascii="Calibri" w:eastAsia="Calibri" w:hAnsi="Calibri" w:cs="Calibri"/>
          <w:sz w:val="24"/>
          <w:szCs w:val="24"/>
        </w:rPr>
        <w:t xml:space="preserve"> 1</w:t>
      </w:r>
      <w:r w:rsidR="00B144DA">
        <w:rPr>
          <w:rFonts w:ascii="Calibri" w:eastAsia="Calibri" w:hAnsi="Calibri" w:cs="Calibri"/>
          <w:sz w:val="24"/>
          <w:szCs w:val="24"/>
        </w:rPr>
        <w:t>2</w:t>
      </w:r>
      <w:r w:rsidR="0022029F">
        <w:rPr>
          <w:rFonts w:ascii="Calibri" w:eastAsia="Calibri" w:hAnsi="Calibri" w:cs="Calibri"/>
          <w:sz w:val="24"/>
          <w:szCs w:val="24"/>
        </w:rPr>
        <w:t>, 202</w:t>
      </w:r>
      <w:r w:rsidR="00B144DA">
        <w:rPr>
          <w:rFonts w:ascii="Calibri" w:eastAsia="Calibri" w:hAnsi="Calibri" w:cs="Calibri"/>
          <w:sz w:val="24"/>
          <w:szCs w:val="24"/>
        </w:rPr>
        <w:t>5</w:t>
      </w:r>
      <w:r w:rsidR="00181078">
        <w:rPr>
          <w:rFonts w:ascii="Calibri" w:eastAsia="Calibri" w:hAnsi="Calibri" w:cs="Calibri"/>
          <w:sz w:val="24"/>
          <w:szCs w:val="24"/>
        </w:rPr>
        <w:t xml:space="preserve"> – 12:</w:t>
      </w:r>
      <w:r w:rsidR="00634A04">
        <w:rPr>
          <w:rFonts w:ascii="Calibri" w:eastAsia="Calibri" w:hAnsi="Calibri" w:cs="Calibri"/>
          <w:sz w:val="24"/>
          <w:szCs w:val="24"/>
        </w:rPr>
        <w:t>30</w:t>
      </w:r>
      <w:r w:rsidR="00181078">
        <w:rPr>
          <w:rFonts w:ascii="Calibri" w:eastAsia="Calibri" w:hAnsi="Calibri" w:cs="Calibri"/>
          <w:sz w:val="24"/>
          <w:szCs w:val="24"/>
        </w:rPr>
        <w:t>pm</w:t>
      </w:r>
    </w:p>
    <w:p w14:paraId="79C36F19" w14:textId="18F518CB" w:rsidR="00E10C61" w:rsidRDefault="00181078" w:rsidP="00181078">
      <w:pPr>
        <w:pStyle w:val="Normal1"/>
        <w:spacing w:line="240" w:lineRule="auto"/>
        <w:jc w:val="righ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MONTGOMERY </w:t>
      </w:r>
      <w:r w:rsidR="0022029F">
        <w:rPr>
          <w:rFonts w:ascii="Calibri" w:eastAsia="Calibri" w:hAnsi="Calibri" w:cs="Calibri"/>
          <w:sz w:val="24"/>
          <w:szCs w:val="24"/>
        </w:rPr>
        <w:t>TOWN HALL</w:t>
      </w:r>
    </w:p>
    <w:p w14:paraId="5989F8E2" w14:textId="0B08358B" w:rsidR="00E10C61" w:rsidRDefault="0022029F" w:rsidP="00181078">
      <w:pPr>
        <w:pStyle w:val="Normal1"/>
        <w:spacing w:line="240" w:lineRule="auto"/>
        <w:jc w:val="righ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110 BRACKEN ROAD MONTGOMERY, NY 12549</w:t>
      </w:r>
    </w:p>
    <w:p w14:paraId="1D1DD809" w14:textId="1947C5C4" w:rsidR="00E10C61" w:rsidRDefault="0022029F" w:rsidP="00181078">
      <w:pPr>
        <w:pStyle w:val="Normal1"/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717AA566" w14:textId="77777777" w:rsidR="009A58CA" w:rsidRDefault="009A58CA" w:rsidP="00181078">
      <w:pPr>
        <w:pStyle w:val="Normal1"/>
        <w:spacing w:line="240" w:lineRule="auto"/>
        <w:rPr>
          <w:rFonts w:ascii="Calibri" w:eastAsia="Calibri" w:hAnsi="Calibri" w:cs="Calibri"/>
          <w:sz w:val="24"/>
          <w:szCs w:val="24"/>
        </w:rPr>
      </w:pPr>
    </w:p>
    <w:p w14:paraId="77B05402" w14:textId="070166F3" w:rsidR="00181078" w:rsidRPr="00181078" w:rsidRDefault="00181078" w:rsidP="00181078">
      <w:pPr>
        <w:pStyle w:val="Normal1"/>
        <w:spacing w:line="240" w:lineRule="auto"/>
        <w:rPr>
          <w:rFonts w:asciiTheme="majorHAnsi" w:eastAsia="Times New Roman" w:hAnsiTheme="majorHAnsi" w:cstheme="majorHAnsi"/>
          <w:b/>
          <w:sz w:val="24"/>
          <w:szCs w:val="24"/>
        </w:rPr>
      </w:pPr>
    </w:p>
    <w:p w14:paraId="4EC6EAEB" w14:textId="5767ACC1" w:rsidR="00181078" w:rsidRPr="00181078" w:rsidRDefault="00181078" w:rsidP="0075259A">
      <w:pPr>
        <w:pStyle w:val="Normal1"/>
        <w:rPr>
          <w:rFonts w:asciiTheme="majorHAnsi" w:eastAsia="Times New Roman" w:hAnsiTheme="majorHAnsi" w:cstheme="majorHAnsi"/>
          <w:b/>
          <w:sz w:val="24"/>
          <w:szCs w:val="24"/>
        </w:rPr>
      </w:pPr>
      <w:r w:rsidRPr="00181078">
        <w:rPr>
          <w:rFonts w:asciiTheme="majorHAnsi" w:eastAsia="Times New Roman" w:hAnsiTheme="majorHAnsi" w:cstheme="majorHAnsi"/>
          <w:b/>
          <w:sz w:val="24"/>
          <w:szCs w:val="24"/>
        </w:rPr>
        <w:t>PRESENT:</w:t>
      </w:r>
      <w:r w:rsidRPr="00181078">
        <w:rPr>
          <w:rFonts w:asciiTheme="majorHAnsi" w:eastAsia="Times New Roman" w:hAnsiTheme="majorHAnsi" w:cstheme="majorHAnsi"/>
          <w:b/>
          <w:sz w:val="24"/>
          <w:szCs w:val="24"/>
        </w:rPr>
        <w:tab/>
      </w:r>
      <w:r w:rsidRPr="00181078">
        <w:rPr>
          <w:rFonts w:asciiTheme="majorHAnsi" w:eastAsia="Times New Roman" w:hAnsiTheme="majorHAnsi" w:cstheme="majorHAnsi"/>
          <w:b/>
          <w:sz w:val="24"/>
          <w:szCs w:val="24"/>
        </w:rPr>
        <w:tab/>
      </w:r>
      <w:r w:rsidRPr="00181078">
        <w:rPr>
          <w:rFonts w:asciiTheme="majorHAnsi" w:eastAsia="Times New Roman" w:hAnsiTheme="majorHAnsi" w:cstheme="majorHAnsi"/>
          <w:b/>
          <w:sz w:val="24"/>
          <w:szCs w:val="24"/>
        </w:rPr>
        <w:tab/>
      </w:r>
      <w:r w:rsidRPr="00181078">
        <w:rPr>
          <w:rFonts w:asciiTheme="majorHAnsi" w:eastAsia="Times New Roman" w:hAnsiTheme="majorHAnsi" w:cstheme="majorHAnsi"/>
          <w:b/>
          <w:sz w:val="24"/>
          <w:szCs w:val="24"/>
        </w:rPr>
        <w:tab/>
      </w:r>
      <w:r w:rsidRPr="00181078">
        <w:rPr>
          <w:rFonts w:asciiTheme="majorHAnsi" w:eastAsia="Times New Roman" w:hAnsiTheme="majorHAnsi" w:cstheme="majorHAnsi"/>
          <w:b/>
          <w:sz w:val="24"/>
          <w:szCs w:val="24"/>
        </w:rPr>
        <w:tab/>
      </w:r>
      <w:r w:rsidR="009A58CA">
        <w:rPr>
          <w:rFonts w:asciiTheme="majorHAnsi" w:eastAsia="Times New Roman" w:hAnsiTheme="majorHAnsi" w:cstheme="majorHAnsi"/>
          <w:b/>
          <w:sz w:val="24"/>
          <w:szCs w:val="24"/>
        </w:rPr>
        <w:tab/>
      </w:r>
      <w:r w:rsidRPr="00181078">
        <w:rPr>
          <w:rFonts w:asciiTheme="majorHAnsi" w:eastAsia="Times New Roman" w:hAnsiTheme="majorHAnsi" w:cstheme="majorHAnsi"/>
          <w:b/>
          <w:sz w:val="24"/>
          <w:szCs w:val="24"/>
        </w:rPr>
        <w:tab/>
        <w:t>ABSENT:</w:t>
      </w:r>
    </w:p>
    <w:p w14:paraId="1C05C8A5" w14:textId="27ABFA03" w:rsidR="0010113B" w:rsidRDefault="0010113B" w:rsidP="0010113B">
      <w:pPr>
        <w:pStyle w:val="Normal1"/>
        <w:pBdr>
          <w:bottom w:val="single" w:sz="12" w:space="1" w:color="auto"/>
        </w:pBdr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>Matthew Stoddard – Committee Chairman</w:t>
      </w:r>
    </w:p>
    <w:p w14:paraId="622AB0FF" w14:textId="54709B95" w:rsidR="0074481B" w:rsidRDefault="00634A04" w:rsidP="0075259A">
      <w:pPr>
        <w:pStyle w:val="Normal1"/>
        <w:pBdr>
          <w:bottom w:val="single" w:sz="12" w:space="1" w:color="auto"/>
        </w:pBdr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>J</w:t>
      </w:r>
      <w:r w:rsidR="0074481B">
        <w:rPr>
          <w:rFonts w:asciiTheme="majorHAnsi" w:eastAsia="Times New Roman" w:hAnsiTheme="majorHAnsi" w:cstheme="majorHAnsi"/>
          <w:sz w:val="24"/>
          <w:szCs w:val="24"/>
        </w:rPr>
        <w:t>. Thomas Jones</w:t>
      </w:r>
    </w:p>
    <w:p w14:paraId="1A98235A" w14:textId="7046D5AD" w:rsidR="00B144DA" w:rsidRDefault="0010113B" w:rsidP="0075259A">
      <w:pPr>
        <w:pStyle w:val="Normal1"/>
        <w:pBdr>
          <w:bottom w:val="single" w:sz="12" w:space="1" w:color="auto"/>
        </w:pBdr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>Greg Hoover</w:t>
      </w:r>
    </w:p>
    <w:p w14:paraId="3515709C" w14:textId="77777777" w:rsidR="00B144DA" w:rsidRPr="00B144DA" w:rsidRDefault="00B144DA" w:rsidP="0075259A">
      <w:pPr>
        <w:pStyle w:val="Normal1"/>
        <w:pBdr>
          <w:bottom w:val="single" w:sz="12" w:space="1" w:color="auto"/>
        </w:pBdr>
        <w:rPr>
          <w:rFonts w:asciiTheme="majorHAnsi" w:eastAsia="Times New Roman" w:hAnsiTheme="majorHAnsi" w:cstheme="majorHAnsi"/>
          <w:sz w:val="10"/>
          <w:szCs w:val="10"/>
          <w:lang w:val="en-US"/>
        </w:rPr>
      </w:pPr>
    </w:p>
    <w:p w14:paraId="24ABB0BB" w14:textId="2442E344" w:rsidR="00B144DA" w:rsidRDefault="00B144DA" w:rsidP="0075259A">
      <w:pPr>
        <w:pStyle w:val="Normal1"/>
        <w:pBdr>
          <w:bottom w:val="single" w:sz="12" w:space="1" w:color="auto"/>
        </w:pBdr>
        <w:rPr>
          <w:rFonts w:asciiTheme="majorHAnsi" w:eastAsia="Times New Roman" w:hAnsiTheme="majorHAnsi" w:cstheme="majorHAnsi"/>
          <w:sz w:val="24"/>
          <w:szCs w:val="24"/>
          <w:lang w:val="en-US"/>
        </w:rPr>
      </w:pPr>
      <w:r>
        <w:rPr>
          <w:rFonts w:asciiTheme="majorHAnsi" w:eastAsia="Times New Roman" w:hAnsiTheme="majorHAnsi" w:cstheme="majorHAnsi"/>
          <w:sz w:val="24"/>
          <w:szCs w:val="24"/>
          <w:lang w:val="en-US"/>
        </w:rPr>
        <w:t>Vincent Rouhotas – Executive Director</w:t>
      </w:r>
    </w:p>
    <w:p w14:paraId="4832F333" w14:textId="047C011A" w:rsidR="00B144DA" w:rsidRPr="00B144DA" w:rsidRDefault="00B144DA" w:rsidP="0075259A">
      <w:pPr>
        <w:pStyle w:val="Normal1"/>
        <w:pBdr>
          <w:bottom w:val="single" w:sz="12" w:space="1" w:color="auto"/>
        </w:pBdr>
        <w:rPr>
          <w:rFonts w:asciiTheme="majorHAnsi" w:eastAsia="Times New Roman" w:hAnsiTheme="majorHAnsi" w:cstheme="majorHAnsi"/>
          <w:sz w:val="24"/>
          <w:szCs w:val="24"/>
          <w:lang w:val="en-US"/>
        </w:rPr>
      </w:pPr>
      <w:r>
        <w:rPr>
          <w:rFonts w:asciiTheme="majorHAnsi" w:eastAsia="Times New Roman" w:hAnsiTheme="majorHAnsi" w:cstheme="majorHAnsi"/>
          <w:sz w:val="24"/>
          <w:szCs w:val="24"/>
          <w:lang w:val="en-US"/>
        </w:rPr>
        <w:t>Lauren Rowley, Agency Secretary</w:t>
      </w:r>
    </w:p>
    <w:p w14:paraId="6510AE50" w14:textId="77777777" w:rsidR="00181078" w:rsidRPr="00181078" w:rsidRDefault="00181078" w:rsidP="0075259A">
      <w:pPr>
        <w:pStyle w:val="Normal1"/>
        <w:pBdr>
          <w:bottom w:val="single" w:sz="12" w:space="1" w:color="auto"/>
        </w:pBdr>
        <w:rPr>
          <w:rFonts w:asciiTheme="majorHAnsi" w:eastAsia="Times New Roman" w:hAnsiTheme="majorHAnsi" w:cstheme="majorHAnsi"/>
          <w:b/>
          <w:sz w:val="24"/>
          <w:szCs w:val="24"/>
        </w:rPr>
      </w:pPr>
    </w:p>
    <w:p w14:paraId="06C11B5B" w14:textId="77777777" w:rsidR="00181078" w:rsidRPr="00181078" w:rsidRDefault="00181078" w:rsidP="0075259A">
      <w:pPr>
        <w:pStyle w:val="Normal1"/>
        <w:rPr>
          <w:rFonts w:asciiTheme="majorHAnsi" w:eastAsia="Times New Roman" w:hAnsiTheme="majorHAnsi" w:cstheme="majorHAnsi"/>
          <w:b/>
          <w:sz w:val="24"/>
          <w:szCs w:val="24"/>
        </w:rPr>
      </w:pPr>
    </w:p>
    <w:p w14:paraId="53347A31" w14:textId="77777777" w:rsidR="0075259A" w:rsidRDefault="00181078" w:rsidP="0075259A">
      <w:pPr>
        <w:pStyle w:val="Normal1"/>
        <w:jc w:val="center"/>
        <w:rPr>
          <w:rFonts w:asciiTheme="majorHAnsi" w:eastAsia="Times New Roman" w:hAnsiTheme="majorHAnsi" w:cstheme="majorHAnsi"/>
          <w:b/>
          <w:i/>
          <w:iCs/>
          <w:sz w:val="24"/>
          <w:szCs w:val="24"/>
          <w:u w:val="single"/>
        </w:rPr>
      </w:pPr>
      <w:r w:rsidRPr="00181078">
        <w:rPr>
          <w:rFonts w:asciiTheme="majorHAnsi" w:eastAsia="Times New Roman" w:hAnsiTheme="majorHAnsi" w:cstheme="majorHAnsi"/>
          <w:b/>
          <w:i/>
          <w:iCs/>
          <w:sz w:val="24"/>
          <w:szCs w:val="24"/>
          <w:u w:val="single"/>
        </w:rPr>
        <w:t>AGENDA</w:t>
      </w:r>
    </w:p>
    <w:p w14:paraId="0C2EB7EA" w14:textId="77777777" w:rsidR="0075259A" w:rsidRDefault="0075259A" w:rsidP="0075259A">
      <w:pPr>
        <w:pStyle w:val="Normal1"/>
        <w:jc w:val="center"/>
        <w:rPr>
          <w:rFonts w:asciiTheme="majorHAnsi" w:eastAsia="Times New Roman" w:hAnsiTheme="majorHAnsi" w:cstheme="majorHAnsi"/>
          <w:bCs/>
          <w:sz w:val="24"/>
          <w:szCs w:val="24"/>
        </w:rPr>
      </w:pPr>
    </w:p>
    <w:p w14:paraId="393FD525" w14:textId="72890012" w:rsidR="0075259A" w:rsidRDefault="0022029F" w:rsidP="0075259A">
      <w:pPr>
        <w:pStyle w:val="Normal1"/>
        <w:numPr>
          <w:ilvl w:val="6"/>
          <w:numId w:val="2"/>
        </w:numPr>
        <w:ind w:left="630"/>
        <w:rPr>
          <w:rFonts w:asciiTheme="majorHAnsi" w:eastAsia="Times New Roman" w:hAnsiTheme="majorHAnsi" w:cstheme="majorHAnsi"/>
          <w:bCs/>
          <w:sz w:val="24"/>
          <w:szCs w:val="24"/>
        </w:rPr>
      </w:pPr>
      <w:r w:rsidRPr="0075259A">
        <w:rPr>
          <w:rFonts w:asciiTheme="majorHAnsi" w:eastAsia="Times New Roman" w:hAnsiTheme="majorHAnsi" w:cstheme="majorHAnsi"/>
          <w:bCs/>
          <w:sz w:val="24"/>
          <w:szCs w:val="24"/>
        </w:rPr>
        <w:t>Call to Order and Declaration of Quorum</w:t>
      </w:r>
    </w:p>
    <w:p w14:paraId="5A7FE9BB" w14:textId="77777777" w:rsidR="00B144DA" w:rsidRDefault="00B144DA" w:rsidP="0075259A">
      <w:pPr>
        <w:pStyle w:val="Normal1"/>
        <w:numPr>
          <w:ilvl w:val="6"/>
          <w:numId w:val="2"/>
        </w:numPr>
        <w:ind w:left="630"/>
        <w:rPr>
          <w:rFonts w:asciiTheme="majorHAnsi" w:eastAsia="Times New Roman" w:hAnsiTheme="majorHAnsi" w:cstheme="majorHAnsi"/>
          <w:bCs/>
          <w:sz w:val="24"/>
          <w:szCs w:val="24"/>
        </w:rPr>
      </w:pPr>
      <w:r>
        <w:rPr>
          <w:rFonts w:asciiTheme="majorHAnsi" w:eastAsia="Times New Roman" w:hAnsiTheme="majorHAnsi" w:cstheme="majorHAnsi"/>
          <w:bCs/>
          <w:sz w:val="24"/>
          <w:szCs w:val="24"/>
        </w:rPr>
        <w:t>Approval of the August 13, 2024 Meeting Minutes</w:t>
      </w:r>
    </w:p>
    <w:p w14:paraId="63E3787C" w14:textId="60D5177A" w:rsidR="0075259A" w:rsidRDefault="00634A04" w:rsidP="0075259A">
      <w:pPr>
        <w:pStyle w:val="Normal1"/>
        <w:numPr>
          <w:ilvl w:val="6"/>
          <w:numId w:val="2"/>
        </w:numPr>
        <w:ind w:left="630"/>
        <w:rPr>
          <w:rFonts w:asciiTheme="majorHAnsi" w:eastAsia="Times New Roman" w:hAnsiTheme="majorHAnsi" w:cstheme="majorHAnsi"/>
          <w:bCs/>
          <w:sz w:val="24"/>
          <w:szCs w:val="24"/>
        </w:rPr>
      </w:pPr>
      <w:r w:rsidRPr="0075259A">
        <w:rPr>
          <w:rFonts w:asciiTheme="majorHAnsi" w:eastAsia="Times New Roman" w:hAnsiTheme="majorHAnsi" w:cstheme="majorHAnsi"/>
          <w:bCs/>
          <w:sz w:val="24"/>
          <w:szCs w:val="24"/>
        </w:rPr>
        <w:t>Review &amp; Vote Consideration for 202</w:t>
      </w:r>
      <w:r w:rsidR="00B144DA">
        <w:rPr>
          <w:rFonts w:asciiTheme="majorHAnsi" w:eastAsia="Times New Roman" w:hAnsiTheme="majorHAnsi" w:cstheme="majorHAnsi"/>
          <w:bCs/>
          <w:sz w:val="24"/>
          <w:szCs w:val="24"/>
        </w:rPr>
        <w:t>6</w:t>
      </w:r>
      <w:r w:rsidRPr="0075259A">
        <w:rPr>
          <w:rFonts w:asciiTheme="majorHAnsi" w:eastAsia="Times New Roman" w:hAnsiTheme="majorHAnsi" w:cstheme="majorHAnsi"/>
          <w:bCs/>
          <w:sz w:val="24"/>
          <w:szCs w:val="24"/>
        </w:rPr>
        <w:t xml:space="preserve"> Budget &amp; Four-Year Budget Projections</w:t>
      </w:r>
    </w:p>
    <w:p w14:paraId="58091EE4" w14:textId="795F9BA8" w:rsidR="00E10C61" w:rsidRPr="0075259A" w:rsidRDefault="0022029F" w:rsidP="0075259A">
      <w:pPr>
        <w:pStyle w:val="Normal1"/>
        <w:numPr>
          <w:ilvl w:val="6"/>
          <w:numId w:val="2"/>
        </w:numPr>
        <w:ind w:left="630"/>
        <w:rPr>
          <w:rFonts w:asciiTheme="majorHAnsi" w:eastAsia="Times New Roman" w:hAnsiTheme="majorHAnsi" w:cstheme="majorHAnsi"/>
          <w:bCs/>
          <w:sz w:val="24"/>
          <w:szCs w:val="24"/>
        </w:rPr>
      </w:pPr>
      <w:r w:rsidRPr="0075259A">
        <w:rPr>
          <w:rFonts w:asciiTheme="majorHAnsi" w:eastAsia="Times New Roman" w:hAnsiTheme="majorHAnsi" w:cstheme="majorHAnsi"/>
          <w:bCs/>
          <w:sz w:val="24"/>
          <w:szCs w:val="24"/>
        </w:rPr>
        <w:t>Adjournment</w:t>
      </w:r>
    </w:p>
    <w:p w14:paraId="727BB9A2" w14:textId="77777777" w:rsidR="00181078" w:rsidRPr="00181078" w:rsidRDefault="00181078" w:rsidP="0075259A">
      <w:pPr>
        <w:pStyle w:val="Normal1"/>
        <w:pBdr>
          <w:bottom w:val="single" w:sz="12" w:space="1" w:color="auto"/>
        </w:pBdr>
        <w:rPr>
          <w:rFonts w:asciiTheme="majorHAnsi" w:eastAsia="Times New Roman" w:hAnsiTheme="majorHAnsi" w:cstheme="majorHAnsi"/>
          <w:b/>
          <w:sz w:val="24"/>
          <w:szCs w:val="24"/>
        </w:rPr>
      </w:pPr>
    </w:p>
    <w:p w14:paraId="48DC2107" w14:textId="77777777" w:rsidR="00181078" w:rsidRPr="00181078" w:rsidRDefault="00181078" w:rsidP="0075259A">
      <w:pPr>
        <w:pStyle w:val="Normal1"/>
        <w:rPr>
          <w:rFonts w:asciiTheme="majorHAnsi" w:hAnsiTheme="majorHAnsi" w:cstheme="majorHAnsi"/>
          <w:sz w:val="24"/>
          <w:szCs w:val="24"/>
        </w:rPr>
      </w:pPr>
    </w:p>
    <w:p w14:paraId="40224AC0" w14:textId="2A72E371" w:rsidR="00181078" w:rsidRDefault="00181078" w:rsidP="0075259A">
      <w:pPr>
        <w:pStyle w:val="Normal1"/>
        <w:jc w:val="center"/>
        <w:rPr>
          <w:rFonts w:asciiTheme="majorHAnsi" w:eastAsia="Times New Roman" w:hAnsiTheme="majorHAnsi" w:cstheme="majorHAnsi"/>
          <w:b/>
          <w:i/>
          <w:iCs/>
          <w:sz w:val="24"/>
          <w:szCs w:val="24"/>
          <w:u w:val="single"/>
        </w:rPr>
      </w:pPr>
      <w:r w:rsidRPr="00181078">
        <w:rPr>
          <w:rFonts w:asciiTheme="majorHAnsi" w:eastAsia="Times New Roman" w:hAnsiTheme="majorHAnsi" w:cstheme="majorHAnsi"/>
          <w:b/>
          <w:i/>
          <w:iCs/>
          <w:sz w:val="24"/>
          <w:szCs w:val="24"/>
          <w:u w:val="single"/>
        </w:rPr>
        <w:t>MEETING</w:t>
      </w:r>
    </w:p>
    <w:p w14:paraId="148C2EA9" w14:textId="60E6BD3E" w:rsidR="0074481B" w:rsidRDefault="0074481B" w:rsidP="0075259A">
      <w:pPr>
        <w:pStyle w:val="Normal1"/>
        <w:jc w:val="center"/>
        <w:rPr>
          <w:rFonts w:asciiTheme="majorHAnsi" w:eastAsia="Times New Roman" w:hAnsiTheme="majorHAnsi" w:cstheme="majorHAnsi"/>
          <w:b/>
          <w:i/>
          <w:iCs/>
          <w:sz w:val="24"/>
          <w:szCs w:val="24"/>
          <w:u w:val="single"/>
        </w:rPr>
      </w:pPr>
    </w:p>
    <w:p w14:paraId="31308C6B" w14:textId="6782A0B0" w:rsidR="0074481B" w:rsidRDefault="0075259A" w:rsidP="0075259A">
      <w:pPr>
        <w:pStyle w:val="Normal1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1.</w:t>
      </w:r>
      <w:r>
        <w:rPr>
          <w:rFonts w:asciiTheme="majorHAnsi" w:hAnsiTheme="majorHAnsi" w:cstheme="majorHAnsi"/>
          <w:sz w:val="24"/>
          <w:szCs w:val="24"/>
        </w:rPr>
        <w:tab/>
      </w:r>
      <w:r w:rsidR="0074481B">
        <w:rPr>
          <w:rFonts w:asciiTheme="majorHAnsi" w:hAnsiTheme="majorHAnsi" w:cstheme="majorHAnsi"/>
          <w:sz w:val="24"/>
          <w:szCs w:val="24"/>
        </w:rPr>
        <w:t xml:space="preserve">Chairman </w:t>
      </w:r>
      <w:r w:rsidR="00B144DA">
        <w:rPr>
          <w:rFonts w:asciiTheme="majorHAnsi" w:hAnsiTheme="majorHAnsi" w:cstheme="majorHAnsi"/>
          <w:sz w:val="24"/>
          <w:szCs w:val="24"/>
        </w:rPr>
        <w:t>Matt Stoddard</w:t>
      </w:r>
      <w:r w:rsidR="00634A04">
        <w:rPr>
          <w:rFonts w:asciiTheme="majorHAnsi" w:hAnsiTheme="majorHAnsi" w:cstheme="majorHAnsi"/>
          <w:sz w:val="24"/>
          <w:szCs w:val="24"/>
        </w:rPr>
        <w:t xml:space="preserve"> </w:t>
      </w:r>
      <w:r w:rsidR="0074481B">
        <w:rPr>
          <w:rFonts w:asciiTheme="majorHAnsi" w:hAnsiTheme="majorHAnsi" w:cstheme="majorHAnsi"/>
          <w:sz w:val="24"/>
          <w:szCs w:val="24"/>
        </w:rPr>
        <w:t>called the meeting to order.  A quorum was present.</w:t>
      </w:r>
      <w:r w:rsidR="00634A04">
        <w:rPr>
          <w:rFonts w:asciiTheme="majorHAnsi" w:hAnsiTheme="majorHAnsi" w:cstheme="majorHAnsi"/>
          <w:sz w:val="24"/>
          <w:szCs w:val="24"/>
        </w:rPr>
        <w:t xml:space="preserve">  </w:t>
      </w:r>
    </w:p>
    <w:p w14:paraId="54105E91" w14:textId="1308B81F" w:rsidR="0075259A" w:rsidRDefault="0075259A" w:rsidP="0075259A">
      <w:pPr>
        <w:pStyle w:val="Normal1"/>
        <w:rPr>
          <w:rFonts w:asciiTheme="majorHAnsi" w:hAnsiTheme="majorHAnsi" w:cstheme="majorHAnsi"/>
          <w:sz w:val="24"/>
          <w:szCs w:val="24"/>
        </w:rPr>
      </w:pPr>
    </w:p>
    <w:p w14:paraId="7254A9F1" w14:textId="5E1383BA" w:rsidR="009A58CA" w:rsidRDefault="0075259A" w:rsidP="009A58CA">
      <w:pPr>
        <w:pStyle w:val="Normal1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2.</w:t>
      </w:r>
      <w:r w:rsidR="009A58CA">
        <w:rPr>
          <w:rFonts w:asciiTheme="majorHAnsi" w:hAnsiTheme="majorHAnsi" w:cstheme="majorHAnsi"/>
          <w:sz w:val="24"/>
          <w:szCs w:val="24"/>
        </w:rPr>
        <w:tab/>
      </w:r>
      <w:r w:rsidR="00634A04" w:rsidRPr="009A58CA">
        <w:rPr>
          <w:rFonts w:asciiTheme="majorHAnsi" w:hAnsiTheme="majorHAnsi" w:cstheme="majorHAnsi"/>
          <w:sz w:val="24"/>
          <w:szCs w:val="24"/>
        </w:rPr>
        <w:t>The 202</w:t>
      </w:r>
      <w:r w:rsidR="00B144DA">
        <w:rPr>
          <w:rFonts w:asciiTheme="majorHAnsi" w:hAnsiTheme="majorHAnsi" w:cstheme="majorHAnsi"/>
          <w:sz w:val="24"/>
          <w:szCs w:val="24"/>
        </w:rPr>
        <w:t>6</w:t>
      </w:r>
      <w:r w:rsidR="00634A04" w:rsidRPr="009A58CA">
        <w:rPr>
          <w:rFonts w:asciiTheme="majorHAnsi" w:hAnsiTheme="majorHAnsi" w:cstheme="majorHAnsi"/>
          <w:sz w:val="24"/>
          <w:szCs w:val="24"/>
        </w:rPr>
        <w:t xml:space="preserve"> Budget &amp; Four-Year Projections were discussed</w:t>
      </w:r>
      <w:r w:rsidR="0074481B" w:rsidRPr="009A58CA">
        <w:rPr>
          <w:rFonts w:asciiTheme="majorHAnsi" w:hAnsiTheme="majorHAnsi" w:cstheme="majorHAnsi"/>
          <w:sz w:val="24"/>
          <w:szCs w:val="24"/>
        </w:rPr>
        <w:t>.</w:t>
      </w:r>
      <w:r w:rsidR="00634A04" w:rsidRPr="009A58CA">
        <w:rPr>
          <w:rFonts w:asciiTheme="majorHAnsi" w:hAnsiTheme="majorHAnsi" w:cstheme="majorHAnsi"/>
          <w:sz w:val="24"/>
          <w:szCs w:val="24"/>
        </w:rPr>
        <w:t xml:space="preserve">  Information from last year’s reports were updated</w:t>
      </w:r>
      <w:r w:rsidR="008052DE" w:rsidRPr="009A58CA">
        <w:rPr>
          <w:rFonts w:asciiTheme="majorHAnsi" w:hAnsiTheme="majorHAnsi" w:cstheme="majorHAnsi"/>
          <w:sz w:val="24"/>
          <w:szCs w:val="24"/>
        </w:rPr>
        <w:t xml:space="preserve"> and the reports will be presented to the entire board </w:t>
      </w:r>
      <w:r w:rsidR="009A58CA">
        <w:rPr>
          <w:rFonts w:asciiTheme="majorHAnsi" w:hAnsiTheme="majorHAnsi" w:cstheme="majorHAnsi"/>
          <w:sz w:val="24"/>
          <w:szCs w:val="24"/>
        </w:rPr>
        <w:t>at the September</w:t>
      </w:r>
      <w:r w:rsidR="0010113B">
        <w:rPr>
          <w:rFonts w:asciiTheme="majorHAnsi" w:hAnsiTheme="majorHAnsi" w:cstheme="majorHAnsi"/>
          <w:sz w:val="24"/>
          <w:szCs w:val="24"/>
        </w:rPr>
        <w:t xml:space="preserve"> 9</w:t>
      </w:r>
      <w:r w:rsidR="009A58CA">
        <w:rPr>
          <w:rFonts w:asciiTheme="majorHAnsi" w:hAnsiTheme="majorHAnsi" w:cstheme="majorHAnsi"/>
          <w:sz w:val="24"/>
          <w:szCs w:val="24"/>
        </w:rPr>
        <w:t>, 202</w:t>
      </w:r>
      <w:r w:rsidR="004168A8">
        <w:rPr>
          <w:rFonts w:asciiTheme="majorHAnsi" w:hAnsiTheme="majorHAnsi" w:cstheme="majorHAnsi"/>
          <w:sz w:val="24"/>
          <w:szCs w:val="24"/>
        </w:rPr>
        <w:t>5</w:t>
      </w:r>
      <w:r w:rsidR="009A58CA">
        <w:rPr>
          <w:rFonts w:asciiTheme="majorHAnsi" w:hAnsiTheme="majorHAnsi" w:cstheme="majorHAnsi"/>
          <w:sz w:val="24"/>
          <w:szCs w:val="24"/>
        </w:rPr>
        <w:t xml:space="preserve"> board meeting.</w:t>
      </w:r>
    </w:p>
    <w:p w14:paraId="22F75301" w14:textId="77777777" w:rsidR="009A58CA" w:rsidRDefault="009A58CA" w:rsidP="009A58CA">
      <w:pPr>
        <w:pStyle w:val="Normal1"/>
        <w:rPr>
          <w:rFonts w:asciiTheme="majorHAnsi" w:hAnsiTheme="majorHAnsi" w:cstheme="majorHAnsi"/>
          <w:sz w:val="24"/>
          <w:szCs w:val="24"/>
        </w:rPr>
      </w:pPr>
      <w:bookmarkStart w:id="0" w:name="_GoBack"/>
      <w:bookmarkEnd w:id="0"/>
    </w:p>
    <w:p w14:paraId="27623575" w14:textId="4725F260" w:rsidR="009A58CA" w:rsidRDefault="009A58CA" w:rsidP="009A58CA">
      <w:pPr>
        <w:pStyle w:val="Normal1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3.</w:t>
      </w:r>
      <w:r>
        <w:rPr>
          <w:rFonts w:asciiTheme="majorHAnsi" w:hAnsiTheme="majorHAnsi" w:cstheme="majorHAnsi"/>
          <w:sz w:val="24"/>
          <w:szCs w:val="24"/>
        </w:rPr>
        <w:tab/>
      </w:r>
      <w:r w:rsidR="0010113B">
        <w:rPr>
          <w:rFonts w:asciiTheme="majorHAnsi" w:hAnsiTheme="majorHAnsi" w:cstheme="majorHAnsi"/>
          <w:sz w:val="24"/>
          <w:szCs w:val="24"/>
        </w:rPr>
        <w:t>Matt Stoddard</w:t>
      </w:r>
      <w:r>
        <w:rPr>
          <w:rFonts w:asciiTheme="majorHAnsi" w:hAnsiTheme="majorHAnsi" w:cstheme="majorHAnsi"/>
          <w:sz w:val="24"/>
          <w:szCs w:val="24"/>
        </w:rPr>
        <w:t xml:space="preserve"> made a </w:t>
      </w:r>
      <w:r w:rsidR="0074481B" w:rsidRPr="00354D63">
        <w:rPr>
          <w:rFonts w:asciiTheme="majorHAnsi" w:hAnsiTheme="majorHAnsi" w:cstheme="majorHAnsi"/>
          <w:sz w:val="24"/>
          <w:szCs w:val="24"/>
        </w:rPr>
        <w:t xml:space="preserve">motion to adjourn the meeting, which was seconded by </w:t>
      </w:r>
      <w:r w:rsidR="0010113B">
        <w:rPr>
          <w:rFonts w:asciiTheme="majorHAnsi" w:hAnsiTheme="majorHAnsi" w:cstheme="majorHAnsi"/>
          <w:sz w:val="24"/>
          <w:szCs w:val="24"/>
        </w:rPr>
        <w:t>Greg Hoover</w:t>
      </w:r>
      <w:r>
        <w:rPr>
          <w:rFonts w:asciiTheme="majorHAnsi" w:hAnsiTheme="majorHAnsi" w:cstheme="majorHAnsi"/>
          <w:sz w:val="24"/>
          <w:szCs w:val="24"/>
        </w:rPr>
        <w:t xml:space="preserve">.  </w:t>
      </w:r>
      <w:r w:rsidR="0074481B" w:rsidRPr="00354D63">
        <w:rPr>
          <w:rFonts w:asciiTheme="majorHAnsi" w:hAnsiTheme="majorHAnsi" w:cstheme="majorHAnsi"/>
          <w:sz w:val="24"/>
          <w:szCs w:val="24"/>
        </w:rPr>
        <w:t xml:space="preserve">All board members were in favor, none opposed.  </w:t>
      </w:r>
      <w:r>
        <w:rPr>
          <w:rFonts w:asciiTheme="majorHAnsi" w:hAnsiTheme="majorHAnsi" w:cstheme="majorHAnsi"/>
          <w:sz w:val="24"/>
          <w:szCs w:val="24"/>
        </w:rPr>
        <w:t>Motion carried.</w:t>
      </w:r>
    </w:p>
    <w:p w14:paraId="6FD539AC" w14:textId="03FDB5FC" w:rsidR="009A58CA" w:rsidRDefault="009A58CA" w:rsidP="009A58CA">
      <w:pPr>
        <w:pStyle w:val="Normal1"/>
        <w:rPr>
          <w:rFonts w:asciiTheme="majorHAnsi" w:hAnsiTheme="majorHAnsi" w:cstheme="majorHAnsi"/>
          <w:sz w:val="24"/>
          <w:szCs w:val="24"/>
        </w:rPr>
      </w:pPr>
    </w:p>
    <w:p w14:paraId="373B2AC3" w14:textId="77777777" w:rsidR="009A58CA" w:rsidRDefault="009A58CA" w:rsidP="009A58CA">
      <w:pPr>
        <w:pStyle w:val="Normal1"/>
        <w:rPr>
          <w:rFonts w:asciiTheme="majorHAnsi" w:hAnsiTheme="majorHAnsi" w:cstheme="majorHAnsi"/>
          <w:sz w:val="24"/>
          <w:szCs w:val="24"/>
        </w:rPr>
      </w:pPr>
    </w:p>
    <w:p w14:paraId="70F2ECFD" w14:textId="1C225C93" w:rsidR="0022029F" w:rsidRPr="009A58CA" w:rsidRDefault="009A58CA" w:rsidP="009A58CA">
      <w:pPr>
        <w:pStyle w:val="Normal1"/>
        <w:rPr>
          <w:rFonts w:asciiTheme="majorHAnsi" w:hAnsiTheme="majorHAnsi" w:cstheme="majorHAnsi"/>
          <w:i/>
          <w:sz w:val="24"/>
          <w:szCs w:val="24"/>
        </w:rPr>
      </w:pPr>
      <w:r w:rsidRPr="009A58CA">
        <w:rPr>
          <w:rFonts w:asciiTheme="majorHAnsi" w:hAnsiTheme="majorHAnsi" w:cstheme="majorHAnsi"/>
          <w:i/>
          <w:sz w:val="24"/>
          <w:szCs w:val="24"/>
        </w:rPr>
        <w:t>These minutes were transcribed by Lauren Rowley, Secretary of the Montgomery IDA.</w:t>
      </w:r>
      <w:r w:rsidR="0074481B" w:rsidRPr="009A58CA">
        <w:rPr>
          <w:rFonts w:asciiTheme="majorHAnsi" w:hAnsiTheme="majorHAnsi" w:cstheme="majorHAnsi"/>
          <w:i/>
          <w:sz w:val="24"/>
          <w:szCs w:val="24"/>
        </w:rPr>
        <w:t xml:space="preserve"> </w:t>
      </w:r>
    </w:p>
    <w:sectPr w:rsidR="0022029F" w:rsidRPr="009A58CA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837CC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1645678"/>
    <w:multiLevelType w:val="multilevel"/>
    <w:tmpl w:val="F1FCD4C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F7A773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4D323EC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C61"/>
    <w:rsid w:val="000706B6"/>
    <w:rsid w:val="0010113B"/>
    <w:rsid w:val="00181078"/>
    <w:rsid w:val="001B3C61"/>
    <w:rsid w:val="0022029F"/>
    <w:rsid w:val="00376BCD"/>
    <w:rsid w:val="003B796C"/>
    <w:rsid w:val="004168A8"/>
    <w:rsid w:val="00634A04"/>
    <w:rsid w:val="006E62AF"/>
    <w:rsid w:val="0074481B"/>
    <w:rsid w:val="0075259A"/>
    <w:rsid w:val="008052DE"/>
    <w:rsid w:val="008F1EE8"/>
    <w:rsid w:val="008F357A"/>
    <w:rsid w:val="009A58CA"/>
    <w:rsid w:val="009B50FC"/>
    <w:rsid w:val="00AD09F0"/>
    <w:rsid w:val="00B144DA"/>
    <w:rsid w:val="00BA593E"/>
    <w:rsid w:val="00E10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1B12FA3"/>
  <w15:docId w15:val="{9F7C94BD-A96E-4D26-9B4C-D1738DA2E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1"/>
    <w:next w:val="Normal1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1"/>
    <w:next w:val="Normal1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1"/>
    <w:next w:val="Normal1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1"/>
    <w:next w:val="Normal1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</w:style>
  <w:style w:type="paragraph" w:styleId="Title">
    <w:name w:val="Title"/>
    <w:basedOn w:val="Normal1"/>
    <w:next w:val="Normal1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1"/>
    <w:next w:val="Normal1"/>
    <w:pPr>
      <w:keepNext/>
      <w:keepLines/>
      <w:spacing w:after="320"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029F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029F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UNCHAINED</Company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Lauren R</dc:creator>
  <cp:lastModifiedBy>Vincent Rouhotas</cp:lastModifiedBy>
  <cp:revision>3</cp:revision>
  <cp:lastPrinted>2024-09-09T16:33:00Z</cp:lastPrinted>
  <dcterms:created xsi:type="dcterms:W3CDTF">2026-08-05T10:47:00Z</dcterms:created>
  <dcterms:modified xsi:type="dcterms:W3CDTF">2026-08-11T14:23:00Z</dcterms:modified>
</cp:coreProperties>
</file>